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663C" w14:textId="1AF1ECC8" w:rsidR="00A771AA" w:rsidRPr="00B726BF" w:rsidRDefault="008575E8" w:rsidP="00E23184">
      <w:pPr>
        <w:spacing w:after="144" w:line="288" w:lineRule="atLeast"/>
        <w:outlineLvl w:val="1"/>
        <w:rPr>
          <w:rFonts w:ascii="Nunito" w:eastAsia="Times New Roman" w:hAnsi="Nunito" w:cs="Arial"/>
          <w:b/>
          <w:caps/>
          <w:color w:val="0070C0"/>
          <w:szCs w:val="20"/>
          <w:lang w:val="en-GB" w:eastAsia="fr-FR"/>
        </w:rPr>
      </w:pPr>
      <w:r>
        <w:rPr>
          <w:rFonts w:ascii="Nunito" w:eastAsia="Nunito" w:hAnsi="Nunito" w:cs="Nunito"/>
          <w:b/>
          <w:bCs/>
          <w:caps/>
          <w:color w:val="0070C0"/>
          <w:bdr w:val="nil"/>
          <w:lang w:val="en-GB" w:eastAsia="fr-FR"/>
        </w:rPr>
        <w:t>YEMEN 2021</w:t>
      </w:r>
    </w:p>
    <w:p w14:paraId="0AAE663D" w14:textId="4B5F6855" w:rsidR="002B6EF9" w:rsidRPr="00B726BF" w:rsidRDefault="00002A9A" w:rsidP="00EB7A16">
      <w:pPr>
        <w:jc w:val="both"/>
        <w:rPr>
          <w:rFonts w:ascii="Nunito" w:hAnsi="Nunito"/>
          <w:b/>
          <w:sz w:val="20"/>
          <w:szCs w:val="20"/>
          <w:lang w:val="en-GB"/>
        </w:rPr>
      </w:pPr>
      <w:r w:rsidRPr="00B726BF">
        <w:rPr>
          <w:rFonts w:ascii="Nunito" w:eastAsia="Nunito" w:hAnsi="Nunito" w:cs="Nunito"/>
          <w:b/>
          <w:bCs/>
          <w:sz w:val="20"/>
          <w:szCs w:val="20"/>
          <w:bdr w:val="nil"/>
          <w:lang w:val="en-GB"/>
        </w:rPr>
        <w:t xml:space="preserve">HI works in Yemen to support vulnerable people and </w:t>
      </w:r>
      <w:r w:rsidR="0037492A" w:rsidRPr="00B726BF">
        <w:rPr>
          <w:rFonts w:ascii="Nunito" w:eastAsia="Nunito" w:hAnsi="Nunito" w:cs="Nunito"/>
          <w:b/>
          <w:bCs/>
          <w:sz w:val="20"/>
          <w:szCs w:val="20"/>
          <w:bdr w:val="nil"/>
          <w:lang w:val="en-GB"/>
        </w:rPr>
        <w:t xml:space="preserve">persons </w:t>
      </w:r>
      <w:r w:rsidRPr="00B726BF">
        <w:rPr>
          <w:rFonts w:ascii="Nunito" w:eastAsia="Nunito" w:hAnsi="Nunito" w:cs="Nunito"/>
          <w:b/>
          <w:bCs/>
          <w:sz w:val="20"/>
          <w:szCs w:val="20"/>
          <w:bdr w:val="nil"/>
          <w:lang w:val="en-GB"/>
        </w:rPr>
        <w:t xml:space="preserve">with disabilities as well as those injured in the regional </w:t>
      </w:r>
      <w:r w:rsidR="00896BCB" w:rsidRPr="00B726BF">
        <w:rPr>
          <w:rFonts w:ascii="Nunito" w:eastAsia="Nunito" w:hAnsi="Nunito" w:cs="Nunito"/>
          <w:b/>
          <w:bCs/>
          <w:sz w:val="20"/>
          <w:szCs w:val="20"/>
          <w:bdr w:val="nil"/>
          <w:lang w:val="en-GB"/>
        </w:rPr>
        <w:t>conflict, which</w:t>
      </w:r>
      <w:r w:rsidRPr="00B726BF">
        <w:rPr>
          <w:rFonts w:ascii="Nunito" w:eastAsia="Nunito" w:hAnsi="Nunito" w:cs="Nunito"/>
          <w:b/>
          <w:bCs/>
          <w:sz w:val="20"/>
          <w:szCs w:val="20"/>
          <w:bdr w:val="nil"/>
          <w:lang w:val="en-GB"/>
        </w:rPr>
        <w:t xml:space="preserve"> has affected the country since March 2015. The organisation </w:t>
      </w:r>
      <w:r w:rsidR="00B72587" w:rsidRPr="00B726BF">
        <w:rPr>
          <w:rFonts w:ascii="Nunito" w:eastAsia="Nunito" w:hAnsi="Nunito" w:cs="Nunito"/>
          <w:b/>
          <w:bCs/>
          <w:sz w:val="20"/>
          <w:szCs w:val="20"/>
          <w:bdr w:val="nil"/>
          <w:lang w:val="en-GB"/>
        </w:rPr>
        <w:t xml:space="preserve">also </w:t>
      </w:r>
      <w:r w:rsidRPr="00B726BF">
        <w:rPr>
          <w:rFonts w:ascii="Nunito" w:eastAsia="Nunito" w:hAnsi="Nunito" w:cs="Nunito"/>
          <w:b/>
          <w:bCs/>
          <w:sz w:val="20"/>
          <w:szCs w:val="20"/>
          <w:bdr w:val="nil"/>
          <w:lang w:val="en-GB"/>
        </w:rPr>
        <w:t xml:space="preserve">supports NGOs </w:t>
      </w:r>
      <w:r w:rsidR="00D6689E" w:rsidRPr="00B726BF">
        <w:rPr>
          <w:rFonts w:ascii="Nunito" w:eastAsia="Nunito" w:hAnsi="Nunito" w:cs="Nunito"/>
          <w:b/>
          <w:bCs/>
          <w:sz w:val="20"/>
          <w:szCs w:val="20"/>
          <w:bdr w:val="nil"/>
          <w:lang w:val="en-GB"/>
        </w:rPr>
        <w:t>to</w:t>
      </w:r>
      <w:r w:rsidRPr="00B726BF">
        <w:rPr>
          <w:rFonts w:ascii="Nunito" w:eastAsia="Nunito" w:hAnsi="Nunito" w:cs="Nunito"/>
          <w:b/>
          <w:bCs/>
          <w:sz w:val="20"/>
          <w:szCs w:val="20"/>
          <w:bdr w:val="nil"/>
          <w:lang w:val="en-GB"/>
        </w:rPr>
        <w:t xml:space="preserve"> better includ</w:t>
      </w:r>
      <w:r w:rsidR="00D6689E" w:rsidRPr="00B726BF">
        <w:rPr>
          <w:rFonts w:ascii="Nunito" w:eastAsia="Nunito" w:hAnsi="Nunito" w:cs="Nunito"/>
          <w:b/>
          <w:bCs/>
          <w:sz w:val="20"/>
          <w:szCs w:val="20"/>
          <w:bdr w:val="nil"/>
          <w:lang w:val="en-GB"/>
        </w:rPr>
        <w:t>e</w:t>
      </w:r>
      <w:r w:rsidRPr="00B726BF">
        <w:rPr>
          <w:rFonts w:ascii="Nunito" w:eastAsia="Nunito" w:hAnsi="Nunito" w:cs="Nunito"/>
          <w:b/>
          <w:bCs/>
          <w:sz w:val="20"/>
          <w:szCs w:val="20"/>
          <w:bdr w:val="nil"/>
          <w:lang w:val="en-GB"/>
        </w:rPr>
        <w:t xml:space="preserve"> </w:t>
      </w:r>
      <w:r w:rsidR="0093470B" w:rsidRPr="00B726BF">
        <w:rPr>
          <w:rFonts w:ascii="Nunito" w:eastAsia="Nunito" w:hAnsi="Nunito" w:cs="Nunito"/>
          <w:b/>
          <w:bCs/>
          <w:sz w:val="20"/>
          <w:szCs w:val="20"/>
          <w:bdr w:val="nil"/>
          <w:lang w:val="en-GB"/>
        </w:rPr>
        <w:t xml:space="preserve">persons </w:t>
      </w:r>
      <w:r w:rsidR="002175FF" w:rsidRPr="00B726BF">
        <w:rPr>
          <w:rFonts w:ascii="Nunito" w:eastAsia="Nunito" w:hAnsi="Nunito" w:cs="Nunito"/>
          <w:b/>
          <w:bCs/>
          <w:sz w:val="20"/>
          <w:szCs w:val="20"/>
          <w:bdr w:val="nil"/>
          <w:lang w:val="en-GB"/>
        </w:rPr>
        <w:t>with disabilities</w:t>
      </w:r>
      <w:r w:rsidRPr="00B726BF">
        <w:rPr>
          <w:rFonts w:ascii="Nunito" w:eastAsia="Nunito" w:hAnsi="Nunito" w:cs="Nunito"/>
          <w:b/>
          <w:bCs/>
          <w:sz w:val="20"/>
          <w:szCs w:val="20"/>
          <w:bdr w:val="nil"/>
          <w:lang w:val="en-GB"/>
        </w:rPr>
        <w:t xml:space="preserve"> in the emergency response.</w:t>
      </w:r>
    </w:p>
    <w:p w14:paraId="0AAE663E" w14:textId="77777777" w:rsidR="000865E1" w:rsidRPr="008D6AB3" w:rsidRDefault="00002A9A" w:rsidP="000865E1">
      <w:pPr>
        <w:spacing w:after="144" w:line="288" w:lineRule="atLeast"/>
        <w:outlineLvl w:val="1"/>
        <w:rPr>
          <w:rFonts w:ascii="Nunito" w:hAnsi="Nunito" w:cs="Arial"/>
          <w:b/>
          <w:caps/>
          <w:color w:val="0070C0"/>
          <w:sz w:val="20"/>
          <w:szCs w:val="20"/>
          <w:lang w:val="en-GB"/>
        </w:rPr>
      </w:pPr>
      <w:r w:rsidRPr="008D6AB3">
        <w:rPr>
          <w:rFonts w:ascii="Nunito" w:eastAsia="Nunito" w:hAnsi="Nunito" w:cs="Nunito"/>
          <w:b/>
          <w:caps/>
          <w:color w:val="0070C0"/>
          <w:sz w:val="20"/>
          <w:szCs w:val="20"/>
          <w:bdr w:val="nil"/>
          <w:lang w:val="en-GB"/>
        </w:rPr>
        <w:t>Areas of intervention</w:t>
      </w:r>
    </w:p>
    <w:p w14:paraId="0AAE663F" w14:textId="77777777" w:rsidR="00963A84" w:rsidRPr="00B726BF" w:rsidRDefault="00002A9A" w:rsidP="00963A84">
      <w:pPr>
        <w:pStyle w:val="Paragraphedeliste"/>
        <w:numPr>
          <w:ilvl w:val="0"/>
          <w:numId w:val="5"/>
        </w:numPr>
        <w:jc w:val="both"/>
        <w:rPr>
          <w:rFonts w:ascii="Nunito" w:hAnsi="Nunito" w:cs="Helvetica"/>
          <w:sz w:val="20"/>
          <w:szCs w:val="20"/>
          <w:lang w:val="en-GB"/>
        </w:rPr>
      </w:pPr>
      <w:r w:rsidRPr="00B726BF">
        <w:rPr>
          <w:rFonts w:ascii="Nunito" w:eastAsia="Nunito" w:hAnsi="Nunito" w:cs="Nunito"/>
          <w:sz w:val="20"/>
          <w:szCs w:val="20"/>
          <w:bdr w:val="nil"/>
          <w:lang w:val="en-GB"/>
        </w:rPr>
        <w:t>Relief for victims of the conflict</w:t>
      </w:r>
    </w:p>
    <w:p w14:paraId="0AAE6640" w14:textId="77777777" w:rsidR="00730C44" w:rsidRPr="00B726BF" w:rsidRDefault="00002A9A" w:rsidP="00F95FC9">
      <w:pPr>
        <w:pStyle w:val="Paragraphedeliste"/>
        <w:numPr>
          <w:ilvl w:val="0"/>
          <w:numId w:val="5"/>
        </w:numPr>
        <w:jc w:val="both"/>
        <w:rPr>
          <w:rFonts w:ascii="Nunito" w:hAnsi="Nunito" w:cs="Helvetica"/>
          <w:b/>
          <w:i/>
          <w:sz w:val="20"/>
          <w:szCs w:val="20"/>
          <w:lang w:val="en-GB"/>
        </w:rPr>
      </w:pPr>
      <w:r w:rsidRPr="00B726BF">
        <w:rPr>
          <w:rFonts w:ascii="Nunito" w:eastAsia="Nunito" w:hAnsi="Nunito" w:cs="Nunito"/>
          <w:sz w:val="20"/>
          <w:szCs w:val="20"/>
          <w:bdr w:val="nil"/>
          <w:lang w:val="en-GB"/>
        </w:rPr>
        <w:t>Orthopaedic fitting and rehabili</w:t>
      </w:r>
      <w:r w:rsidR="00D6689E" w:rsidRPr="00B726BF">
        <w:rPr>
          <w:rFonts w:ascii="Nunito" w:eastAsia="Nunito" w:hAnsi="Nunito" w:cs="Nunito"/>
          <w:sz w:val="20"/>
          <w:szCs w:val="20"/>
          <w:bdr w:val="nil"/>
          <w:lang w:val="en-GB"/>
        </w:rPr>
        <w:t>t</w:t>
      </w:r>
      <w:r w:rsidRPr="00B726BF">
        <w:rPr>
          <w:rFonts w:ascii="Nunito" w:eastAsia="Nunito" w:hAnsi="Nunito" w:cs="Nunito"/>
          <w:sz w:val="20"/>
          <w:szCs w:val="20"/>
          <w:bdr w:val="nil"/>
          <w:lang w:val="en-GB"/>
        </w:rPr>
        <w:t>ation</w:t>
      </w:r>
    </w:p>
    <w:p w14:paraId="0AAE6641" w14:textId="77777777" w:rsidR="006238C5" w:rsidRPr="00B726BF" w:rsidRDefault="00002A9A" w:rsidP="00F95FC9">
      <w:pPr>
        <w:pStyle w:val="Paragraphedeliste"/>
        <w:numPr>
          <w:ilvl w:val="0"/>
          <w:numId w:val="5"/>
        </w:numPr>
        <w:jc w:val="both"/>
        <w:rPr>
          <w:rFonts w:ascii="Nunito" w:hAnsi="Nunito" w:cs="Helvetica"/>
          <w:b/>
          <w:i/>
          <w:sz w:val="20"/>
          <w:szCs w:val="20"/>
          <w:lang w:val="en-GB"/>
        </w:rPr>
      </w:pPr>
      <w:r w:rsidRPr="00B726BF">
        <w:rPr>
          <w:rFonts w:ascii="Nunito" w:eastAsia="Nunito" w:hAnsi="Nunito" w:cs="Nunito"/>
          <w:sz w:val="20"/>
          <w:szCs w:val="20"/>
          <w:bdr w:val="nil"/>
          <w:lang w:val="en-GB"/>
        </w:rPr>
        <w:t xml:space="preserve">Inclusion of vulnerable people in the emergency response </w:t>
      </w:r>
    </w:p>
    <w:p w14:paraId="0AAE6642" w14:textId="77777777" w:rsidR="00352184" w:rsidRPr="00B726BF" w:rsidRDefault="00002A9A" w:rsidP="00A8464F">
      <w:pPr>
        <w:pStyle w:val="Textebrut"/>
        <w:numPr>
          <w:ilvl w:val="0"/>
          <w:numId w:val="5"/>
        </w:numPr>
        <w:rPr>
          <w:rFonts w:ascii="Nunito" w:hAnsi="Nunito"/>
          <w:sz w:val="20"/>
          <w:szCs w:val="20"/>
          <w:lang w:val="en-GB"/>
        </w:rPr>
      </w:pPr>
      <w:r w:rsidRPr="00B726BF">
        <w:rPr>
          <w:rFonts w:ascii="Nunito" w:eastAsia="Nunito" w:hAnsi="Nunito" w:cs="Nunito"/>
          <w:sz w:val="20"/>
          <w:szCs w:val="20"/>
          <w:bdr w:val="nil"/>
          <w:lang w:val="en-GB"/>
        </w:rPr>
        <w:t>Mine and explosive remnants of war risk education</w:t>
      </w:r>
    </w:p>
    <w:p w14:paraId="0AAE6643" w14:textId="77777777" w:rsidR="00D414EE" w:rsidRPr="00B726BF" w:rsidRDefault="00AB18BD" w:rsidP="00D414EE">
      <w:pPr>
        <w:spacing w:after="0" w:line="288" w:lineRule="atLeast"/>
        <w:outlineLvl w:val="1"/>
        <w:rPr>
          <w:rFonts w:ascii="Nunito" w:eastAsia="Times New Roman" w:hAnsi="Nunito" w:cs="Arial"/>
          <w:caps/>
          <w:color w:val="0070C0"/>
          <w:sz w:val="16"/>
          <w:szCs w:val="20"/>
          <w:lang w:val="en-GB" w:eastAsia="fr-FR"/>
        </w:rPr>
      </w:pPr>
    </w:p>
    <w:p w14:paraId="0AAE6644" w14:textId="77777777" w:rsidR="00952512" w:rsidRPr="008D6AB3" w:rsidRDefault="00002A9A" w:rsidP="000C4A08">
      <w:pPr>
        <w:spacing w:after="144" w:line="288" w:lineRule="atLeast"/>
        <w:outlineLvl w:val="1"/>
        <w:rPr>
          <w:rFonts w:ascii="Nunito" w:eastAsia="Times New Roman" w:hAnsi="Nunito" w:cs="Arial"/>
          <w:b/>
          <w:caps/>
          <w:color w:val="0070C0"/>
          <w:sz w:val="20"/>
          <w:szCs w:val="20"/>
          <w:lang w:val="en-GB" w:eastAsia="fr-FR"/>
        </w:rPr>
      </w:pPr>
      <w:r w:rsidRPr="008D6AB3">
        <w:rPr>
          <w:rFonts w:ascii="Nunito" w:eastAsia="Nunito" w:hAnsi="Nunito" w:cs="Nunito"/>
          <w:b/>
          <w:caps/>
          <w:color w:val="0070C0"/>
          <w:sz w:val="20"/>
          <w:szCs w:val="20"/>
          <w:bdr w:val="nil"/>
          <w:lang w:val="en-GB" w:eastAsia="fr-FR"/>
        </w:rPr>
        <w:t>Current Projects</w:t>
      </w:r>
    </w:p>
    <w:p w14:paraId="0AAE6645" w14:textId="10360CAE" w:rsidR="008C1FB5" w:rsidRPr="00B726BF" w:rsidRDefault="00002A9A" w:rsidP="00AD016B">
      <w:pPr>
        <w:pStyle w:val="bodytext1"/>
        <w:spacing w:before="0" w:after="0"/>
        <w:jc w:val="both"/>
        <w:rPr>
          <w:rFonts w:ascii="Nunito" w:hAnsi="Nunito"/>
          <w:sz w:val="20"/>
          <w:szCs w:val="20"/>
          <w:lang w:val="en-GB"/>
        </w:rPr>
      </w:pPr>
      <w:r w:rsidRPr="00B726BF">
        <w:rPr>
          <w:rFonts w:ascii="Nunito" w:eastAsia="Nunito" w:hAnsi="Nunito" w:cs="Nunito"/>
          <w:sz w:val="20"/>
          <w:szCs w:val="20"/>
          <w:bdr w:val="nil"/>
          <w:lang w:val="en-GB"/>
        </w:rPr>
        <w:t xml:space="preserve">Since </w:t>
      </w:r>
      <w:r w:rsidR="00AD016B" w:rsidRPr="00B726BF">
        <w:rPr>
          <w:rFonts w:ascii="Nunito" w:eastAsia="Nunito" w:hAnsi="Nunito" w:cs="Nunito"/>
          <w:sz w:val="20"/>
          <w:szCs w:val="20"/>
          <w:bdr w:val="nil"/>
          <w:lang w:val="en-GB"/>
        </w:rPr>
        <w:t xml:space="preserve">its return </w:t>
      </w:r>
      <w:r w:rsidRPr="00B726BF">
        <w:rPr>
          <w:rFonts w:ascii="Nunito" w:eastAsia="Nunito" w:hAnsi="Nunito" w:cs="Nunito"/>
          <w:sz w:val="20"/>
          <w:szCs w:val="20"/>
          <w:bdr w:val="nil"/>
          <w:lang w:val="en-GB"/>
        </w:rPr>
        <w:t>to Yemen in 2014, HI ha</w:t>
      </w:r>
      <w:r w:rsidR="00D6689E" w:rsidRPr="00B726BF">
        <w:rPr>
          <w:rFonts w:ascii="Nunito" w:eastAsia="Nunito" w:hAnsi="Nunito" w:cs="Nunito"/>
          <w:sz w:val="20"/>
          <w:szCs w:val="20"/>
          <w:bdr w:val="nil"/>
          <w:lang w:val="en-GB"/>
        </w:rPr>
        <w:t>s</w:t>
      </w:r>
      <w:r w:rsidRPr="00B726BF">
        <w:rPr>
          <w:rFonts w:ascii="Nunito" w:eastAsia="Nunito" w:hAnsi="Nunito" w:cs="Nunito"/>
          <w:sz w:val="20"/>
          <w:szCs w:val="20"/>
          <w:bdr w:val="nil"/>
          <w:lang w:val="en-GB"/>
        </w:rPr>
        <w:t xml:space="preserve"> been implementing actions to mitigate the impact of the crisis affect</w:t>
      </w:r>
      <w:r w:rsidR="00D6689E" w:rsidRPr="00B726BF">
        <w:rPr>
          <w:rFonts w:ascii="Nunito" w:eastAsia="Nunito" w:hAnsi="Nunito" w:cs="Nunito"/>
          <w:sz w:val="20"/>
          <w:szCs w:val="20"/>
          <w:bdr w:val="nil"/>
          <w:lang w:val="en-GB"/>
        </w:rPr>
        <w:t>ing</w:t>
      </w:r>
      <w:r w:rsidRPr="00B726BF">
        <w:rPr>
          <w:rFonts w:ascii="Nunito" w:eastAsia="Nunito" w:hAnsi="Nunito" w:cs="Nunito"/>
          <w:sz w:val="20"/>
          <w:szCs w:val="20"/>
          <w:bdr w:val="nil"/>
          <w:lang w:val="en-GB"/>
        </w:rPr>
        <w:t xml:space="preserve"> the whole country, </w:t>
      </w:r>
      <w:r w:rsidR="00B617A9" w:rsidRPr="00B726BF">
        <w:rPr>
          <w:rFonts w:ascii="Nunito" w:eastAsia="Nunito" w:hAnsi="Nunito" w:cs="Nunito"/>
          <w:sz w:val="20"/>
          <w:szCs w:val="20"/>
          <w:bdr w:val="nil"/>
          <w:lang w:val="en-GB"/>
        </w:rPr>
        <w:t>focusing on the</w:t>
      </w:r>
      <w:r w:rsidRPr="00B726BF">
        <w:rPr>
          <w:rFonts w:ascii="Nunito" w:eastAsia="Nunito" w:hAnsi="Nunito" w:cs="Nunito"/>
          <w:sz w:val="20"/>
          <w:szCs w:val="20"/>
          <w:bdr w:val="nil"/>
          <w:lang w:val="en-GB"/>
        </w:rPr>
        <w:t xml:space="preserve"> </w:t>
      </w:r>
      <w:r w:rsidR="00B617A9" w:rsidRPr="00B726BF">
        <w:rPr>
          <w:rFonts w:ascii="Nunito" w:eastAsia="Nunito" w:hAnsi="Nunito" w:cs="Nunito"/>
          <w:sz w:val="20"/>
          <w:szCs w:val="20"/>
          <w:bdr w:val="nil"/>
          <w:lang w:val="en-GB"/>
        </w:rPr>
        <w:t xml:space="preserve">most </w:t>
      </w:r>
      <w:r w:rsidRPr="00B726BF">
        <w:rPr>
          <w:rFonts w:ascii="Nunito" w:eastAsia="Nunito" w:hAnsi="Nunito" w:cs="Nunito"/>
          <w:sz w:val="20"/>
          <w:szCs w:val="20"/>
          <w:bdr w:val="nil"/>
          <w:lang w:val="en-GB"/>
        </w:rPr>
        <w:t>vulnerable</w:t>
      </w:r>
      <w:r w:rsidR="00B617A9" w:rsidRPr="00B726BF">
        <w:rPr>
          <w:rFonts w:ascii="Nunito" w:eastAsia="Nunito" w:hAnsi="Nunito" w:cs="Nunito"/>
          <w:sz w:val="20"/>
          <w:szCs w:val="20"/>
          <w:bdr w:val="nil"/>
          <w:lang w:val="en-GB"/>
        </w:rPr>
        <w:t xml:space="preserve"> </w:t>
      </w:r>
      <w:r w:rsidR="0037492A" w:rsidRPr="00B726BF">
        <w:rPr>
          <w:rFonts w:ascii="Nunito" w:eastAsia="Nunito" w:hAnsi="Nunito" w:cs="Nunito"/>
          <w:sz w:val="20"/>
          <w:szCs w:val="20"/>
          <w:bdr w:val="nil"/>
          <w:lang w:val="en-GB"/>
        </w:rPr>
        <w:t xml:space="preserve">people </w:t>
      </w:r>
      <w:r w:rsidR="00D13C52" w:rsidRPr="00B726BF">
        <w:rPr>
          <w:rFonts w:ascii="Nunito" w:eastAsia="Nunito" w:hAnsi="Nunito" w:cs="Nunito"/>
          <w:sz w:val="20"/>
          <w:szCs w:val="20"/>
          <w:bdr w:val="nil"/>
          <w:lang w:val="en-GB"/>
        </w:rPr>
        <w:t xml:space="preserve">- </w:t>
      </w:r>
      <w:r w:rsidR="00655CAA" w:rsidRPr="00B726BF">
        <w:rPr>
          <w:rFonts w:ascii="Nunito" w:eastAsia="Nunito" w:hAnsi="Nunito" w:cs="Nunito"/>
          <w:sz w:val="20"/>
          <w:szCs w:val="20"/>
          <w:bdr w:val="nil"/>
          <w:lang w:val="en-GB"/>
        </w:rPr>
        <w:t xml:space="preserve">including </w:t>
      </w:r>
      <w:r w:rsidRPr="00B726BF">
        <w:rPr>
          <w:rFonts w:ascii="Nunito" w:eastAsia="Nunito" w:hAnsi="Nunito" w:cs="Nunito"/>
          <w:sz w:val="20"/>
          <w:szCs w:val="20"/>
          <w:bdr w:val="nil"/>
          <w:lang w:val="en-GB"/>
        </w:rPr>
        <w:t>injured people</w:t>
      </w:r>
      <w:r w:rsidR="00655CAA" w:rsidRPr="00B726BF">
        <w:rPr>
          <w:rFonts w:ascii="Nunito" w:eastAsia="Nunito" w:hAnsi="Nunito" w:cs="Nunito"/>
          <w:sz w:val="20"/>
          <w:szCs w:val="20"/>
          <w:bdr w:val="nil"/>
          <w:lang w:val="en-GB"/>
        </w:rPr>
        <w:t xml:space="preserve"> and </w:t>
      </w:r>
      <w:r w:rsidR="0037492A" w:rsidRPr="00B726BF">
        <w:rPr>
          <w:rFonts w:ascii="Nunito" w:eastAsia="Nunito" w:hAnsi="Nunito" w:cs="Nunito"/>
          <w:sz w:val="20"/>
          <w:szCs w:val="20"/>
          <w:bdr w:val="nil"/>
          <w:lang w:val="en-GB"/>
        </w:rPr>
        <w:t>people</w:t>
      </w:r>
      <w:r w:rsidR="00655CAA" w:rsidRPr="00B726BF">
        <w:rPr>
          <w:rFonts w:ascii="Nunito" w:eastAsia="Nunito" w:hAnsi="Nunito" w:cs="Nunito"/>
          <w:sz w:val="20"/>
          <w:szCs w:val="20"/>
          <w:bdr w:val="nil"/>
          <w:lang w:val="en-GB"/>
        </w:rPr>
        <w:t xml:space="preserve"> with disabilities</w:t>
      </w:r>
      <w:r w:rsidR="00D13C52" w:rsidRPr="00B726BF">
        <w:rPr>
          <w:rFonts w:ascii="Nunito" w:eastAsia="Nunito" w:hAnsi="Nunito" w:cs="Nunito"/>
          <w:sz w:val="20"/>
          <w:szCs w:val="20"/>
          <w:bdr w:val="nil"/>
          <w:lang w:val="en-GB"/>
        </w:rPr>
        <w:t xml:space="preserve"> - </w:t>
      </w:r>
      <w:r w:rsidR="00B617A9" w:rsidRPr="00B726BF">
        <w:rPr>
          <w:rFonts w:ascii="Nunito" w:eastAsia="Nunito" w:hAnsi="Nunito" w:cs="Nunito"/>
          <w:sz w:val="20"/>
          <w:szCs w:val="20"/>
          <w:bdr w:val="nil"/>
          <w:lang w:val="en-GB"/>
        </w:rPr>
        <w:t>and meeting the most urgent needs</w:t>
      </w:r>
      <w:r w:rsidR="00C66F74">
        <w:rPr>
          <w:rFonts w:ascii="Nunito" w:eastAsia="Nunito" w:hAnsi="Nunito" w:cs="Nunito"/>
          <w:sz w:val="20"/>
          <w:szCs w:val="20"/>
          <w:bdr w:val="nil"/>
          <w:lang w:val="en-GB"/>
        </w:rPr>
        <w:t>, as close as possible to front</w:t>
      </w:r>
      <w:r w:rsidR="00B617A9" w:rsidRPr="00B726BF">
        <w:rPr>
          <w:rFonts w:ascii="Nunito" w:eastAsia="Nunito" w:hAnsi="Nunito" w:cs="Nunito"/>
          <w:sz w:val="20"/>
          <w:szCs w:val="20"/>
          <w:bdr w:val="nil"/>
          <w:lang w:val="en-GB"/>
        </w:rPr>
        <w:t>lines.</w:t>
      </w:r>
    </w:p>
    <w:p w14:paraId="0AAE6646" w14:textId="77777777" w:rsidR="008C1FB5" w:rsidRPr="00B726BF" w:rsidRDefault="00AB18BD" w:rsidP="00D41446">
      <w:pPr>
        <w:pStyle w:val="bodytext1"/>
        <w:spacing w:before="0" w:after="0"/>
        <w:jc w:val="both"/>
        <w:rPr>
          <w:rFonts w:ascii="Nunito" w:hAnsi="Nunito"/>
          <w:sz w:val="20"/>
          <w:szCs w:val="20"/>
          <w:lang w:val="en-GB"/>
        </w:rPr>
      </w:pPr>
    </w:p>
    <w:p w14:paraId="0AAE6647" w14:textId="29FFAC64" w:rsidR="00933781" w:rsidRPr="00B726BF" w:rsidRDefault="00002A9A" w:rsidP="00933781">
      <w:pPr>
        <w:pStyle w:val="bodytext1"/>
        <w:spacing w:before="0" w:after="0"/>
        <w:jc w:val="both"/>
        <w:rPr>
          <w:rFonts w:ascii="Nunito" w:eastAsia="Nunito" w:hAnsi="Nunito" w:cs="Nunito"/>
          <w:sz w:val="20"/>
          <w:szCs w:val="20"/>
          <w:bdr w:val="nil"/>
          <w:lang w:val="en-GB"/>
        </w:rPr>
      </w:pPr>
      <w:r w:rsidRPr="00B726BF">
        <w:rPr>
          <w:rFonts w:ascii="Nunito" w:eastAsia="Nunito" w:hAnsi="Nunito" w:cs="Nunito"/>
          <w:sz w:val="20"/>
          <w:szCs w:val="20"/>
          <w:bdr w:val="nil"/>
          <w:lang w:val="en-GB"/>
        </w:rPr>
        <w:t xml:space="preserve">The organisation </w:t>
      </w:r>
      <w:r w:rsidR="00FB2979" w:rsidRPr="00B726BF">
        <w:rPr>
          <w:rFonts w:ascii="Nunito" w:eastAsia="Nunito" w:hAnsi="Nunito" w:cs="Nunito"/>
          <w:sz w:val="20"/>
          <w:szCs w:val="20"/>
          <w:bdr w:val="nil"/>
          <w:lang w:val="en-GB"/>
        </w:rPr>
        <w:t xml:space="preserve">currently </w:t>
      </w:r>
      <w:r w:rsidRPr="00B726BF">
        <w:rPr>
          <w:rFonts w:ascii="Nunito" w:eastAsia="Nunito" w:hAnsi="Nunito" w:cs="Nunito"/>
          <w:sz w:val="20"/>
          <w:szCs w:val="20"/>
          <w:bdr w:val="nil"/>
          <w:lang w:val="en-GB"/>
        </w:rPr>
        <w:t xml:space="preserve">works in health establishments (hospitals and rehabilitation centres) </w:t>
      </w:r>
      <w:r w:rsidR="00F17E0B">
        <w:rPr>
          <w:rFonts w:ascii="Nunito" w:eastAsia="Nunito" w:hAnsi="Nunito" w:cs="Nunito"/>
          <w:sz w:val="20"/>
          <w:szCs w:val="20"/>
          <w:bdr w:val="nil"/>
          <w:lang w:val="en-GB"/>
        </w:rPr>
        <w:t>in Sana’a,</w:t>
      </w:r>
      <w:r w:rsidR="003F528B" w:rsidRPr="00B726BF">
        <w:rPr>
          <w:rFonts w:ascii="Nunito" w:eastAsia="Nunito" w:hAnsi="Nunito" w:cs="Nunito"/>
          <w:sz w:val="20"/>
          <w:szCs w:val="20"/>
          <w:bdr w:val="nil"/>
          <w:lang w:val="en-GB"/>
        </w:rPr>
        <w:t xml:space="preserve"> </w:t>
      </w:r>
      <w:r w:rsidR="00F17E0B">
        <w:rPr>
          <w:rFonts w:ascii="Nunito" w:eastAsia="Nunito" w:hAnsi="Nunito" w:cs="Nunito"/>
          <w:sz w:val="20"/>
          <w:szCs w:val="20"/>
          <w:bdr w:val="nil"/>
          <w:lang w:val="en-GB"/>
        </w:rPr>
        <w:t xml:space="preserve">Hajjah, </w:t>
      </w:r>
      <w:r w:rsidR="003F528B" w:rsidRPr="00B726BF">
        <w:rPr>
          <w:rFonts w:ascii="Nunito" w:eastAsia="Nunito" w:hAnsi="Nunito" w:cs="Nunito"/>
          <w:sz w:val="20"/>
          <w:szCs w:val="20"/>
          <w:bdr w:val="nil"/>
          <w:lang w:val="en-GB"/>
        </w:rPr>
        <w:t>Aden</w:t>
      </w:r>
      <w:r w:rsidR="00F17E0B">
        <w:rPr>
          <w:rFonts w:ascii="Nunito" w:eastAsia="Nunito" w:hAnsi="Nunito" w:cs="Nunito"/>
          <w:sz w:val="20"/>
          <w:szCs w:val="20"/>
          <w:bdr w:val="nil"/>
          <w:lang w:val="en-GB"/>
        </w:rPr>
        <w:t xml:space="preserve"> Lajih, and Taizz governorates</w:t>
      </w:r>
      <w:r w:rsidR="0024553E">
        <w:rPr>
          <w:rFonts w:ascii="Nunito" w:eastAsia="Nunito" w:hAnsi="Nunito" w:cs="Nunito"/>
          <w:sz w:val="20"/>
          <w:szCs w:val="20"/>
          <w:bdr w:val="nil"/>
          <w:lang w:val="en-GB"/>
        </w:rPr>
        <w:t>: T</w:t>
      </w:r>
      <w:r w:rsidR="00FB2979" w:rsidRPr="00B726BF">
        <w:rPr>
          <w:rFonts w:ascii="Nunito" w:eastAsia="Nunito" w:hAnsi="Nunito" w:cs="Nunito"/>
          <w:sz w:val="20"/>
          <w:szCs w:val="20"/>
          <w:bdr w:val="nil"/>
          <w:lang w:val="en-GB"/>
        </w:rPr>
        <w:t xml:space="preserve">eams </w:t>
      </w:r>
      <w:r w:rsidR="0024553E">
        <w:rPr>
          <w:rFonts w:ascii="Nunito" w:eastAsia="Nunito" w:hAnsi="Nunito" w:cs="Nunito"/>
          <w:sz w:val="20"/>
          <w:szCs w:val="20"/>
          <w:bdr w:val="nil"/>
          <w:lang w:val="en-GB"/>
        </w:rPr>
        <w:t xml:space="preserve">provide </w:t>
      </w:r>
      <w:r w:rsidR="00FB2979" w:rsidRPr="00B726BF">
        <w:rPr>
          <w:rFonts w:ascii="Nunito" w:eastAsia="Nunito" w:hAnsi="Nunito" w:cs="Nunito"/>
          <w:sz w:val="20"/>
          <w:szCs w:val="20"/>
          <w:bdr w:val="nil"/>
          <w:lang w:val="en-GB"/>
        </w:rPr>
        <w:t>physical rehabilitation and psychosocial</w:t>
      </w:r>
      <w:r w:rsidR="00CE3AB5" w:rsidRPr="00B726BF">
        <w:rPr>
          <w:rFonts w:ascii="Nunito" w:eastAsia="Nunito" w:hAnsi="Nunito" w:cs="Nunito"/>
          <w:sz w:val="20"/>
          <w:szCs w:val="20"/>
          <w:bdr w:val="nil"/>
          <w:lang w:val="en-GB"/>
        </w:rPr>
        <w:t xml:space="preserve"> support - </w:t>
      </w:r>
      <w:r w:rsidR="00FB2979" w:rsidRPr="00B726BF">
        <w:rPr>
          <w:rFonts w:ascii="Nunito" w:eastAsia="Nunito" w:hAnsi="Nunito" w:cs="Nunito"/>
          <w:sz w:val="20"/>
          <w:szCs w:val="20"/>
          <w:bdr w:val="nil"/>
          <w:lang w:val="en-GB"/>
        </w:rPr>
        <w:t>including the distributi</w:t>
      </w:r>
      <w:r w:rsidR="00CE3AB5" w:rsidRPr="00B726BF">
        <w:rPr>
          <w:rFonts w:ascii="Nunito" w:eastAsia="Nunito" w:hAnsi="Nunito" w:cs="Nunito"/>
          <w:sz w:val="20"/>
          <w:szCs w:val="20"/>
          <w:bdr w:val="nil"/>
          <w:lang w:val="en-GB"/>
        </w:rPr>
        <w:t xml:space="preserve">on of rehabilitation materials - </w:t>
      </w:r>
      <w:r w:rsidR="005109CF" w:rsidRPr="00B726BF">
        <w:rPr>
          <w:rFonts w:ascii="Nunito" w:eastAsia="Nunito" w:hAnsi="Nunito" w:cs="Nunito"/>
          <w:sz w:val="20"/>
          <w:szCs w:val="20"/>
          <w:bdr w:val="nil"/>
          <w:lang w:val="en-GB"/>
        </w:rPr>
        <w:t xml:space="preserve">to the </w:t>
      </w:r>
      <w:r w:rsidRPr="00B726BF">
        <w:rPr>
          <w:rFonts w:ascii="Nunito" w:eastAsia="Nunito" w:hAnsi="Nunito" w:cs="Nunito"/>
          <w:sz w:val="20"/>
          <w:szCs w:val="20"/>
          <w:bdr w:val="nil"/>
          <w:lang w:val="en-GB"/>
        </w:rPr>
        <w:t xml:space="preserve">people injured or left disabled by the conflict. </w:t>
      </w:r>
      <w:r w:rsidR="00FB2979" w:rsidRPr="00B726BF">
        <w:rPr>
          <w:rFonts w:ascii="Nunito" w:eastAsia="Nunito" w:hAnsi="Nunito" w:cs="Nunito"/>
          <w:sz w:val="20"/>
          <w:szCs w:val="20"/>
          <w:bdr w:val="nil"/>
          <w:lang w:val="en-GB"/>
        </w:rPr>
        <w:t xml:space="preserve">HI </w:t>
      </w:r>
      <w:r w:rsidRPr="00B726BF">
        <w:rPr>
          <w:rFonts w:ascii="Nunito" w:eastAsia="Nunito" w:hAnsi="Nunito" w:cs="Nunito"/>
          <w:sz w:val="20"/>
          <w:szCs w:val="20"/>
          <w:bdr w:val="nil"/>
          <w:lang w:val="en-GB"/>
        </w:rPr>
        <w:t xml:space="preserve">also delivers training and awareness-raising sessions to </w:t>
      </w:r>
      <w:r w:rsidR="00702472" w:rsidRPr="00B726BF">
        <w:rPr>
          <w:rFonts w:ascii="Nunito" w:eastAsia="Nunito" w:hAnsi="Nunito" w:cs="Nunito"/>
          <w:sz w:val="20"/>
          <w:szCs w:val="20"/>
          <w:bdr w:val="nil"/>
          <w:lang w:val="en-GB"/>
        </w:rPr>
        <w:t xml:space="preserve">the </w:t>
      </w:r>
      <w:r w:rsidRPr="00B726BF">
        <w:rPr>
          <w:rFonts w:ascii="Nunito" w:eastAsia="Nunito" w:hAnsi="Nunito" w:cs="Nunito"/>
          <w:sz w:val="20"/>
          <w:szCs w:val="20"/>
          <w:bdr w:val="nil"/>
          <w:lang w:val="en-GB"/>
        </w:rPr>
        <w:t xml:space="preserve">physiotherapists and other medical staff </w:t>
      </w:r>
      <w:r w:rsidR="00B617A9" w:rsidRPr="00B726BF">
        <w:rPr>
          <w:rFonts w:ascii="Nunito" w:eastAsia="Nunito" w:hAnsi="Nunito" w:cs="Nunito"/>
          <w:sz w:val="20"/>
          <w:szCs w:val="20"/>
          <w:bdr w:val="nil"/>
          <w:lang w:val="en-GB"/>
        </w:rPr>
        <w:t xml:space="preserve">working </w:t>
      </w:r>
      <w:r w:rsidRPr="00B726BF">
        <w:rPr>
          <w:rFonts w:ascii="Nunito" w:eastAsia="Nunito" w:hAnsi="Nunito" w:cs="Nunito"/>
          <w:sz w:val="20"/>
          <w:szCs w:val="20"/>
          <w:bdr w:val="nil"/>
          <w:lang w:val="en-GB"/>
        </w:rPr>
        <w:t xml:space="preserve">on rehabilitation </w:t>
      </w:r>
      <w:r w:rsidR="00933781" w:rsidRPr="00B726BF">
        <w:rPr>
          <w:rFonts w:ascii="Nunito" w:eastAsia="Nunito" w:hAnsi="Nunito" w:cs="Nunito"/>
          <w:sz w:val="20"/>
          <w:szCs w:val="20"/>
          <w:bdr w:val="nil"/>
          <w:lang w:val="en-GB"/>
        </w:rPr>
        <w:t xml:space="preserve">care and managing war injuries. </w:t>
      </w:r>
    </w:p>
    <w:p w14:paraId="0AAE6648" w14:textId="77777777" w:rsidR="00C27FD8" w:rsidRPr="00B726BF" w:rsidRDefault="00AB18BD" w:rsidP="00854F14">
      <w:pPr>
        <w:pStyle w:val="bodytext1"/>
        <w:spacing w:before="0" w:after="0"/>
        <w:jc w:val="both"/>
        <w:rPr>
          <w:rFonts w:ascii="Nunito" w:hAnsi="Nunito"/>
          <w:sz w:val="20"/>
          <w:szCs w:val="20"/>
          <w:lang w:val="en-GB"/>
        </w:rPr>
      </w:pPr>
    </w:p>
    <w:p w14:paraId="0AAE6649" w14:textId="4EDE117B" w:rsidR="00D84CBF" w:rsidRPr="00B726BF" w:rsidRDefault="000C3B0F" w:rsidP="00A07F3D">
      <w:pPr>
        <w:pStyle w:val="bodytext1"/>
        <w:spacing w:before="0" w:after="0"/>
        <w:jc w:val="both"/>
        <w:rPr>
          <w:rFonts w:ascii="Nunito" w:hAnsi="Nunito"/>
          <w:sz w:val="20"/>
          <w:szCs w:val="20"/>
          <w:bdr w:val="nil"/>
          <w:lang w:val="en-GB"/>
        </w:rPr>
      </w:pPr>
      <w:r w:rsidRPr="00B726BF">
        <w:rPr>
          <w:rFonts w:ascii="Nunito" w:hAnsi="Nunito"/>
          <w:sz w:val="20"/>
          <w:szCs w:val="20"/>
          <w:bdr w:val="nil"/>
          <w:lang w:val="en-GB"/>
        </w:rPr>
        <w:t xml:space="preserve">Besides, </w:t>
      </w:r>
      <w:r w:rsidR="00002A9A" w:rsidRPr="00B726BF">
        <w:rPr>
          <w:rFonts w:ascii="Nunito" w:hAnsi="Nunito"/>
          <w:sz w:val="20"/>
          <w:szCs w:val="20"/>
          <w:bdr w:val="nil"/>
          <w:lang w:val="en-GB"/>
        </w:rPr>
        <w:t xml:space="preserve">HI supports the humanitarian organisations working in Yemen to ensure </w:t>
      </w:r>
      <w:r w:rsidRPr="00B726BF">
        <w:rPr>
          <w:rFonts w:ascii="Nunito" w:hAnsi="Nunito"/>
          <w:sz w:val="20"/>
          <w:szCs w:val="20"/>
          <w:bdr w:val="nil"/>
          <w:lang w:val="en-GB"/>
        </w:rPr>
        <w:t xml:space="preserve">that </w:t>
      </w:r>
      <w:r w:rsidR="00002A9A" w:rsidRPr="00B726BF">
        <w:rPr>
          <w:rFonts w:ascii="Nunito" w:hAnsi="Nunito"/>
          <w:sz w:val="20"/>
          <w:szCs w:val="20"/>
          <w:bdr w:val="nil"/>
          <w:lang w:val="en-GB"/>
        </w:rPr>
        <w:t>vulnerable people (</w:t>
      </w:r>
      <w:r w:rsidR="0037492A" w:rsidRPr="00B726BF">
        <w:rPr>
          <w:rFonts w:ascii="Nunito" w:hAnsi="Nunito"/>
          <w:sz w:val="20"/>
          <w:szCs w:val="20"/>
          <w:bdr w:val="nil"/>
          <w:lang w:val="en-GB"/>
        </w:rPr>
        <w:t xml:space="preserve">people </w:t>
      </w:r>
      <w:r w:rsidRPr="00B726BF">
        <w:rPr>
          <w:rFonts w:ascii="Nunito" w:hAnsi="Nunito"/>
          <w:sz w:val="20"/>
          <w:szCs w:val="20"/>
          <w:bdr w:val="nil"/>
          <w:lang w:val="en-GB"/>
        </w:rPr>
        <w:t xml:space="preserve">with </w:t>
      </w:r>
      <w:r w:rsidR="00002A9A" w:rsidRPr="00B726BF">
        <w:rPr>
          <w:rFonts w:ascii="Nunito" w:hAnsi="Nunito"/>
          <w:sz w:val="20"/>
          <w:szCs w:val="20"/>
          <w:bdr w:val="nil"/>
          <w:lang w:val="en-GB"/>
        </w:rPr>
        <w:t>disabilities</w:t>
      </w:r>
      <w:r w:rsidR="005C6C01" w:rsidRPr="00B726BF">
        <w:rPr>
          <w:rFonts w:ascii="Nunito" w:hAnsi="Nunito"/>
          <w:sz w:val="20"/>
          <w:szCs w:val="20"/>
          <w:bdr w:val="nil"/>
          <w:lang w:val="en-GB"/>
        </w:rPr>
        <w:t xml:space="preserve">, </w:t>
      </w:r>
      <w:r w:rsidRPr="00B726BF">
        <w:rPr>
          <w:rFonts w:ascii="Nunito" w:hAnsi="Nunito"/>
          <w:sz w:val="20"/>
          <w:szCs w:val="20"/>
          <w:bdr w:val="nil"/>
          <w:lang w:val="en-GB"/>
        </w:rPr>
        <w:t xml:space="preserve">isolated people, women, </w:t>
      </w:r>
      <w:r w:rsidR="005C6C01" w:rsidRPr="00B726BF">
        <w:rPr>
          <w:rFonts w:ascii="Nunito" w:hAnsi="Nunito"/>
          <w:sz w:val="20"/>
          <w:szCs w:val="20"/>
          <w:bdr w:val="nil"/>
          <w:lang w:val="en-GB"/>
        </w:rPr>
        <w:t>elder</w:t>
      </w:r>
      <w:r w:rsidRPr="00B726BF">
        <w:rPr>
          <w:rFonts w:ascii="Nunito" w:hAnsi="Nunito"/>
          <w:sz w:val="20"/>
          <w:szCs w:val="20"/>
          <w:bdr w:val="nil"/>
          <w:lang w:val="en-GB"/>
        </w:rPr>
        <w:t xml:space="preserve"> peoples or children</w:t>
      </w:r>
      <w:r w:rsidR="00002A9A" w:rsidRPr="00B726BF">
        <w:rPr>
          <w:rFonts w:ascii="Nunito" w:hAnsi="Nunito"/>
          <w:sz w:val="20"/>
          <w:szCs w:val="20"/>
          <w:bdr w:val="nil"/>
          <w:lang w:val="en-GB"/>
        </w:rPr>
        <w:t xml:space="preserve">) are better taken into account </w:t>
      </w:r>
      <w:r w:rsidR="00A07F3D" w:rsidRPr="00B726BF">
        <w:rPr>
          <w:rFonts w:ascii="Nunito" w:hAnsi="Nunito"/>
          <w:sz w:val="20"/>
          <w:szCs w:val="20"/>
          <w:bdr w:val="nil"/>
          <w:lang w:val="en-GB"/>
        </w:rPr>
        <w:t>within</w:t>
      </w:r>
      <w:r w:rsidR="005C6C01" w:rsidRPr="00B726BF">
        <w:rPr>
          <w:rFonts w:ascii="Nunito" w:hAnsi="Nunito"/>
          <w:sz w:val="20"/>
          <w:szCs w:val="20"/>
          <w:bdr w:val="nil"/>
          <w:lang w:val="en-GB"/>
        </w:rPr>
        <w:t xml:space="preserve"> the </w:t>
      </w:r>
      <w:r w:rsidR="00002A9A" w:rsidRPr="00B726BF">
        <w:rPr>
          <w:rFonts w:ascii="Nunito" w:hAnsi="Nunito"/>
          <w:sz w:val="20"/>
          <w:szCs w:val="20"/>
          <w:bdr w:val="nil"/>
          <w:lang w:val="en-GB"/>
        </w:rPr>
        <w:t xml:space="preserve">humanitarian interventions and are not left out. </w:t>
      </w:r>
      <w:r w:rsidR="0093470B" w:rsidRPr="00B726BF">
        <w:rPr>
          <w:rFonts w:ascii="Nunito" w:hAnsi="Nunito"/>
          <w:sz w:val="20"/>
          <w:szCs w:val="20"/>
          <w:bdr w:val="nil"/>
          <w:lang w:val="en-GB"/>
        </w:rPr>
        <w:t xml:space="preserve">HI </w:t>
      </w:r>
      <w:r w:rsidR="00002A9A" w:rsidRPr="00B726BF">
        <w:rPr>
          <w:rFonts w:ascii="Nunito" w:hAnsi="Nunito"/>
          <w:sz w:val="20"/>
          <w:szCs w:val="20"/>
          <w:bdr w:val="nil"/>
          <w:lang w:val="en-GB"/>
        </w:rPr>
        <w:t xml:space="preserve">also raises the awareness of </w:t>
      </w:r>
      <w:r w:rsidR="00506178">
        <w:rPr>
          <w:rFonts w:ascii="Nunito" w:hAnsi="Nunito"/>
          <w:sz w:val="20"/>
          <w:szCs w:val="20"/>
          <w:bdr w:val="nil"/>
          <w:lang w:val="en-GB"/>
        </w:rPr>
        <w:t xml:space="preserve">people </w:t>
      </w:r>
      <w:r w:rsidR="0093470B" w:rsidRPr="00B726BF">
        <w:rPr>
          <w:rFonts w:ascii="Nunito" w:hAnsi="Nunito"/>
          <w:sz w:val="20"/>
          <w:szCs w:val="20"/>
          <w:bdr w:val="nil"/>
          <w:lang w:val="en-GB"/>
        </w:rPr>
        <w:t xml:space="preserve">to </w:t>
      </w:r>
      <w:r w:rsidR="00002A9A" w:rsidRPr="00B726BF">
        <w:rPr>
          <w:rFonts w:ascii="Nunito" w:hAnsi="Nunito"/>
          <w:sz w:val="20"/>
          <w:szCs w:val="20"/>
          <w:bdr w:val="nil"/>
          <w:lang w:val="en-GB"/>
        </w:rPr>
        <w:t xml:space="preserve">the risks linked to the presence of explosive devices and </w:t>
      </w:r>
      <w:r w:rsidR="00A07F3D" w:rsidRPr="00B726BF">
        <w:rPr>
          <w:rFonts w:ascii="Nunito" w:hAnsi="Nunito"/>
          <w:sz w:val="20"/>
          <w:szCs w:val="20"/>
          <w:bdr w:val="nil"/>
          <w:lang w:val="en-GB"/>
        </w:rPr>
        <w:t xml:space="preserve">mines. </w:t>
      </w:r>
    </w:p>
    <w:p w14:paraId="0AAE664A" w14:textId="77777777" w:rsidR="00E75D88" w:rsidRPr="00B726BF" w:rsidRDefault="00E75D88" w:rsidP="00A07F3D">
      <w:pPr>
        <w:pStyle w:val="bodytext1"/>
        <w:spacing w:before="0" w:after="0"/>
        <w:jc w:val="both"/>
        <w:rPr>
          <w:rFonts w:ascii="Nunito" w:hAnsi="Nunito"/>
          <w:sz w:val="18"/>
          <w:szCs w:val="20"/>
          <w:lang w:val="en-GB"/>
        </w:rPr>
      </w:pPr>
    </w:p>
    <w:p w14:paraId="0AAE664B" w14:textId="77777777" w:rsidR="00660F35" w:rsidRPr="008D6AB3" w:rsidRDefault="00002A9A" w:rsidP="00076827">
      <w:pPr>
        <w:jc w:val="both"/>
        <w:rPr>
          <w:rFonts w:ascii="Nunito" w:eastAsia="Times New Roman" w:hAnsi="Nunito" w:cs="Arial"/>
          <w:b/>
          <w:caps/>
          <w:color w:val="0070C0"/>
          <w:sz w:val="20"/>
          <w:szCs w:val="20"/>
          <w:lang w:val="en-GB" w:eastAsia="fr-FR"/>
        </w:rPr>
      </w:pPr>
      <w:r w:rsidRPr="008D6AB3">
        <w:rPr>
          <w:rFonts w:ascii="Nunito" w:eastAsia="Nunito" w:hAnsi="Nunito" w:cs="Nunito"/>
          <w:b/>
          <w:caps/>
          <w:color w:val="0070C0"/>
          <w:sz w:val="20"/>
          <w:szCs w:val="20"/>
          <w:bdr w:val="nil"/>
          <w:lang w:val="en-GB" w:eastAsia="fr-FR"/>
        </w:rPr>
        <w:t>Country Status</w:t>
      </w:r>
    </w:p>
    <w:p w14:paraId="0AAE664C" w14:textId="6592152F" w:rsidR="004F097D" w:rsidRPr="00B726BF" w:rsidRDefault="00002A9A" w:rsidP="0063514E">
      <w:pPr>
        <w:spacing w:line="240" w:lineRule="auto"/>
        <w:jc w:val="both"/>
        <w:rPr>
          <w:rFonts w:ascii="Nunito" w:hAnsi="Nunito"/>
          <w:b/>
          <w:sz w:val="20"/>
          <w:szCs w:val="20"/>
          <w:lang w:val="en-GB"/>
        </w:rPr>
      </w:pPr>
      <w:r w:rsidRPr="00B726BF">
        <w:rPr>
          <w:rFonts w:ascii="Nunito" w:eastAsia="Nunito" w:hAnsi="Nunito" w:cs="Nunito"/>
          <w:b/>
          <w:bCs/>
          <w:sz w:val="20"/>
          <w:szCs w:val="20"/>
          <w:bdr w:val="nil"/>
          <w:lang w:val="en-GB"/>
        </w:rPr>
        <w:t>Following its reunification in 1991, Yemen has been subject to chronic political instability and a catastrophic economic situation</w:t>
      </w:r>
      <w:r w:rsidR="00AB18BD">
        <w:rPr>
          <w:rFonts w:ascii="Nunito" w:eastAsia="Nunito" w:hAnsi="Nunito" w:cs="Nunito"/>
          <w:b/>
          <w:bCs/>
          <w:sz w:val="20"/>
          <w:szCs w:val="20"/>
          <w:bdr w:val="nil"/>
          <w:lang w:val="en-GB"/>
        </w:rPr>
        <w:t>. S</w:t>
      </w:r>
      <w:r w:rsidRPr="00B726BF">
        <w:rPr>
          <w:rFonts w:ascii="Nunito" w:eastAsia="Nunito" w:hAnsi="Nunito" w:cs="Nunito"/>
          <w:b/>
          <w:bCs/>
          <w:sz w:val="20"/>
          <w:szCs w:val="20"/>
          <w:bdr w:val="nil"/>
          <w:lang w:val="en-GB"/>
        </w:rPr>
        <w:t>ince 2011, the country has experienced a new spiral of violence which has culminated in a civil war opposing diverse political factions.</w:t>
      </w:r>
    </w:p>
    <w:p w14:paraId="0AAE664D" w14:textId="77777777" w:rsidR="00D5122B" w:rsidRPr="00B726BF" w:rsidRDefault="00002A9A" w:rsidP="0063514E">
      <w:pPr>
        <w:spacing w:line="240" w:lineRule="auto"/>
        <w:jc w:val="both"/>
        <w:rPr>
          <w:rFonts w:ascii="Nunito" w:hAnsi="Nunito"/>
          <w:sz w:val="20"/>
          <w:szCs w:val="20"/>
          <w:lang w:val="en-GB"/>
        </w:rPr>
      </w:pPr>
      <w:r w:rsidRPr="00B726BF">
        <w:rPr>
          <w:rFonts w:ascii="Nunito" w:eastAsia="Nunito" w:hAnsi="Nunito" w:cs="Nunito"/>
          <w:sz w:val="20"/>
          <w:szCs w:val="20"/>
          <w:bdr w:val="nil"/>
          <w:lang w:val="en-GB"/>
        </w:rPr>
        <w:t xml:space="preserve">This </w:t>
      </w:r>
      <w:r w:rsidR="0035422D" w:rsidRPr="00B726BF">
        <w:rPr>
          <w:rFonts w:ascii="Nunito" w:eastAsia="Nunito" w:hAnsi="Nunito" w:cs="Nunito"/>
          <w:sz w:val="20"/>
          <w:szCs w:val="20"/>
          <w:bdr w:val="nil"/>
          <w:lang w:val="en-GB"/>
        </w:rPr>
        <w:t xml:space="preserve">conflict has become particularly violent </w:t>
      </w:r>
      <w:r w:rsidR="00491B35" w:rsidRPr="00B726BF">
        <w:rPr>
          <w:rFonts w:ascii="Nunito" w:eastAsia="Nunito" w:hAnsi="Nunito" w:cs="Nunito"/>
          <w:sz w:val="20"/>
          <w:szCs w:val="20"/>
          <w:bdr w:val="nil"/>
          <w:lang w:val="en-GB"/>
        </w:rPr>
        <w:t>following</w:t>
      </w:r>
      <w:r w:rsidR="0035422D" w:rsidRPr="00B726BF">
        <w:rPr>
          <w:rFonts w:ascii="Nunito" w:eastAsia="Nunito" w:hAnsi="Nunito" w:cs="Nunito"/>
          <w:sz w:val="20"/>
          <w:szCs w:val="20"/>
          <w:bdr w:val="nil"/>
          <w:lang w:val="en-GB"/>
        </w:rPr>
        <w:t xml:space="preserve"> March 2015 and the </w:t>
      </w:r>
      <w:r w:rsidR="00AE51E4" w:rsidRPr="00B726BF">
        <w:rPr>
          <w:rFonts w:ascii="Nunito" w:eastAsia="Nunito" w:hAnsi="Nunito" w:cs="Nunito"/>
          <w:sz w:val="20"/>
          <w:szCs w:val="20"/>
          <w:bdr w:val="nil"/>
          <w:lang w:val="en-GB"/>
        </w:rPr>
        <w:t xml:space="preserve">military </w:t>
      </w:r>
      <w:r w:rsidR="0035422D" w:rsidRPr="00B726BF">
        <w:rPr>
          <w:rFonts w:ascii="Nunito" w:eastAsia="Nunito" w:hAnsi="Nunito" w:cs="Nunito"/>
          <w:sz w:val="20"/>
          <w:szCs w:val="20"/>
          <w:bdr w:val="nil"/>
          <w:lang w:val="en-GB"/>
        </w:rPr>
        <w:t xml:space="preserve">intervention </w:t>
      </w:r>
      <w:r w:rsidR="00491B35" w:rsidRPr="00B726BF">
        <w:rPr>
          <w:rFonts w:ascii="Nunito" w:eastAsia="Nunito" w:hAnsi="Nunito" w:cs="Nunito"/>
          <w:sz w:val="20"/>
          <w:szCs w:val="20"/>
          <w:bdr w:val="nil"/>
          <w:lang w:val="en-GB"/>
        </w:rPr>
        <w:t xml:space="preserve">of </w:t>
      </w:r>
      <w:r w:rsidRPr="00B726BF">
        <w:rPr>
          <w:rFonts w:ascii="Nunito" w:eastAsia="Nunito" w:hAnsi="Nunito" w:cs="Nunito"/>
          <w:sz w:val="20"/>
          <w:szCs w:val="20"/>
          <w:bdr w:val="nil"/>
          <w:lang w:val="en-GB"/>
        </w:rPr>
        <w:t xml:space="preserve">a coalition of </w:t>
      </w:r>
      <w:r w:rsidR="00D6689E" w:rsidRPr="00B726BF">
        <w:rPr>
          <w:rFonts w:ascii="Nunito" w:eastAsia="Nunito" w:hAnsi="Nunito" w:cs="Nunito"/>
          <w:sz w:val="20"/>
          <w:szCs w:val="20"/>
          <w:bdr w:val="nil"/>
          <w:lang w:val="en-GB"/>
        </w:rPr>
        <w:t>A</w:t>
      </w:r>
      <w:r w:rsidRPr="00B726BF">
        <w:rPr>
          <w:rFonts w:ascii="Nunito" w:eastAsia="Nunito" w:hAnsi="Nunito" w:cs="Nunito"/>
          <w:sz w:val="20"/>
          <w:szCs w:val="20"/>
          <w:bdr w:val="nil"/>
          <w:lang w:val="en-GB"/>
        </w:rPr>
        <w:t xml:space="preserve">rab countries in the country. The </w:t>
      </w:r>
      <w:r w:rsidR="00491B35" w:rsidRPr="00B726BF">
        <w:rPr>
          <w:rFonts w:ascii="Nunito" w:eastAsia="Nunito" w:hAnsi="Nunito" w:cs="Nunito"/>
          <w:sz w:val="20"/>
          <w:szCs w:val="20"/>
          <w:bdr w:val="nil"/>
          <w:lang w:val="en-GB"/>
        </w:rPr>
        <w:t xml:space="preserve">war </w:t>
      </w:r>
      <w:r w:rsidRPr="00B726BF">
        <w:rPr>
          <w:rFonts w:ascii="Nunito" w:eastAsia="Nunito" w:hAnsi="Nunito" w:cs="Nunito"/>
          <w:sz w:val="20"/>
          <w:szCs w:val="20"/>
          <w:bdr w:val="nil"/>
          <w:lang w:val="en-GB"/>
        </w:rPr>
        <w:t xml:space="preserve">has </w:t>
      </w:r>
      <w:r w:rsidR="0001034A" w:rsidRPr="00B726BF">
        <w:rPr>
          <w:rFonts w:ascii="Nunito" w:eastAsia="Nunito" w:hAnsi="Nunito" w:cs="Nunito"/>
          <w:sz w:val="20"/>
          <w:szCs w:val="20"/>
          <w:bdr w:val="nil"/>
          <w:lang w:val="en-GB"/>
        </w:rPr>
        <w:t>since taken root</w:t>
      </w:r>
      <w:r w:rsidRPr="00B726BF">
        <w:rPr>
          <w:rFonts w:ascii="Nunito" w:eastAsia="Nunito" w:hAnsi="Nunito" w:cs="Nunito"/>
          <w:sz w:val="20"/>
          <w:szCs w:val="20"/>
          <w:bdr w:val="nil"/>
          <w:lang w:val="en-GB"/>
        </w:rPr>
        <w:t xml:space="preserve">, </w:t>
      </w:r>
      <w:r w:rsidR="0031392C" w:rsidRPr="00B726BF">
        <w:rPr>
          <w:rFonts w:ascii="Nunito" w:eastAsia="Nunito" w:hAnsi="Nunito" w:cs="Nunito"/>
          <w:sz w:val="20"/>
          <w:szCs w:val="20"/>
          <w:bdr w:val="nil"/>
          <w:lang w:val="en-GB"/>
        </w:rPr>
        <w:t>becoming one of the worst crises</w:t>
      </w:r>
      <w:r w:rsidR="002175FF" w:rsidRPr="00B726BF">
        <w:rPr>
          <w:rFonts w:ascii="Nunito" w:eastAsia="Nunito" w:hAnsi="Nunito" w:cs="Nunito"/>
          <w:sz w:val="20"/>
          <w:szCs w:val="20"/>
          <w:bdr w:val="nil"/>
          <w:lang w:val="en-GB"/>
        </w:rPr>
        <w:t xml:space="preserve"> on the world with at least 100,0</w:t>
      </w:r>
      <w:r w:rsidR="0031392C" w:rsidRPr="00B726BF">
        <w:rPr>
          <w:rFonts w:ascii="Nunito" w:eastAsia="Nunito" w:hAnsi="Nunito" w:cs="Nunito"/>
          <w:sz w:val="20"/>
          <w:szCs w:val="20"/>
          <w:bdr w:val="nil"/>
          <w:lang w:val="en-GB"/>
        </w:rPr>
        <w:t xml:space="preserve">00 people who have been killed; </w:t>
      </w:r>
      <w:r w:rsidRPr="00B726BF">
        <w:rPr>
          <w:rFonts w:ascii="Nunito" w:eastAsia="Nunito" w:hAnsi="Nunito" w:cs="Nunito"/>
          <w:sz w:val="20"/>
          <w:szCs w:val="20"/>
          <w:bdr w:val="nil"/>
          <w:lang w:val="en-GB"/>
        </w:rPr>
        <w:t xml:space="preserve">leaving Yemen on its knees and heavily contaminated by improvised explosive devices and </w:t>
      </w:r>
      <w:r w:rsidR="00702472" w:rsidRPr="00B726BF">
        <w:rPr>
          <w:rFonts w:ascii="Nunito" w:eastAsia="Nunito" w:hAnsi="Nunito" w:cs="Nunito"/>
          <w:sz w:val="20"/>
          <w:szCs w:val="20"/>
          <w:bdr w:val="nil"/>
          <w:lang w:val="en-GB"/>
        </w:rPr>
        <w:t>mines</w:t>
      </w:r>
      <w:r w:rsidRPr="00B726BF">
        <w:rPr>
          <w:rFonts w:ascii="Nunito" w:eastAsia="Nunito" w:hAnsi="Nunito" w:cs="Nunito"/>
          <w:sz w:val="20"/>
          <w:szCs w:val="20"/>
          <w:bdr w:val="nil"/>
          <w:lang w:val="en-GB"/>
        </w:rPr>
        <w:t>.</w:t>
      </w:r>
    </w:p>
    <w:p w14:paraId="0AAE664E" w14:textId="77777777" w:rsidR="00A86064" w:rsidRPr="00B726BF" w:rsidRDefault="00002A9A" w:rsidP="0063514E">
      <w:pPr>
        <w:spacing w:line="240" w:lineRule="auto"/>
        <w:jc w:val="both"/>
        <w:rPr>
          <w:rFonts w:ascii="Nunito" w:hAnsi="Nunito"/>
          <w:sz w:val="20"/>
          <w:szCs w:val="20"/>
          <w:lang w:val="en-GB"/>
        </w:rPr>
      </w:pPr>
      <w:r w:rsidRPr="00B726BF">
        <w:rPr>
          <w:rFonts w:ascii="Nunito" w:eastAsia="Nunito" w:hAnsi="Nunito" w:cs="Nunito"/>
          <w:sz w:val="20"/>
          <w:szCs w:val="20"/>
          <w:bdr w:val="nil"/>
          <w:lang w:val="en-GB"/>
        </w:rPr>
        <w:t>Essential infrastructure has been damaged or destroyed by the violence of the fighting and bombing raids</w:t>
      </w:r>
      <w:r w:rsidR="0031392C" w:rsidRPr="00B726BF">
        <w:rPr>
          <w:rFonts w:ascii="Nunito" w:eastAsia="Nunito" w:hAnsi="Nunito" w:cs="Nunito"/>
          <w:sz w:val="20"/>
          <w:szCs w:val="20"/>
          <w:bdr w:val="nil"/>
          <w:lang w:val="en-GB"/>
        </w:rPr>
        <w:t>; and more than h</w:t>
      </w:r>
      <w:r w:rsidRPr="00B726BF">
        <w:rPr>
          <w:rFonts w:ascii="Nunito" w:eastAsia="Nunito" w:hAnsi="Nunito" w:cs="Nunito"/>
          <w:sz w:val="20"/>
          <w:szCs w:val="20"/>
          <w:bdr w:val="nil"/>
          <w:lang w:val="en-GB"/>
        </w:rPr>
        <w:t xml:space="preserve">alf of the country's health facilities (hospitals or health centres) are </w:t>
      </w:r>
      <w:r w:rsidR="0031392C" w:rsidRPr="00B726BF">
        <w:rPr>
          <w:rFonts w:ascii="Nunito" w:eastAsia="Nunito" w:hAnsi="Nunito" w:cs="Nunito"/>
          <w:sz w:val="20"/>
          <w:szCs w:val="20"/>
          <w:bdr w:val="nil"/>
          <w:lang w:val="en-GB"/>
        </w:rPr>
        <w:t xml:space="preserve">not </w:t>
      </w:r>
      <w:r w:rsidRPr="00B726BF">
        <w:rPr>
          <w:rFonts w:ascii="Nunito" w:eastAsia="Nunito" w:hAnsi="Nunito" w:cs="Nunito"/>
          <w:sz w:val="20"/>
          <w:szCs w:val="20"/>
          <w:bdr w:val="nil"/>
          <w:lang w:val="en-GB"/>
        </w:rPr>
        <w:t>operational</w:t>
      </w:r>
      <w:r w:rsidR="0031392C" w:rsidRPr="00B726BF">
        <w:rPr>
          <w:rFonts w:ascii="Nunito" w:eastAsia="Nunito" w:hAnsi="Nunito" w:cs="Nunito"/>
          <w:sz w:val="20"/>
          <w:szCs w:val="20"/>
          <w:bdr w:val="nil"/>
          <w:lang w:val="en-GB"/>
        </w:rPr>
        <w:t xml:space="preserve"> anymore</w:t>
      </w:r>
      <w:r w:rsidRPr="00B726BF">
        <w:rPr>
          <w:rFonts w:ascii="Nunito" w:eastAsia="Nunito" w:hAnsi="Nunito" w:cs="Nunito"/>
          <w:sz w:val="20"/>
          <w:szCs w:val="20"/>
          <w:bdr w:val="nil"/>
          <w:lang w:val="en-GB"/>
        </w:rPr>
        <w:t>.</w:t>
      </w:r>
    </w:p>
    <w:p w14:paraId="0AAE664F" w14:textId="2C3E139C" w:rsidR="00D414EE" w:rsidRPr="00B726BF" w:rsidRDefault="00002A9A" w:rsidP="0063514E">
      <w:pPr>
        <w:spacing w:line="240" w:lineRule="auto"/>
        <w:jc w:val="both"/>
        <w:rPr>
          <w:rFonts w:ascii="Nunito" w:hAnsi="Nunito"/>
          <w:sz w:val="20"/>
          <w:szCs w:val="20"/>
          <w:lang w:val="en-GB"/>
        </w:rPr>
      </w:pPr>
      <w:r w:rsidRPr="00B726BF">
        <w:rPr>
          <w:rFonts w:ascii="Nunito" w:eastAsia="Nunito" w:hAnsi="Nunito" w:cs="Nunito"/>
          <w:sz w:val="20"/>
          <w:szCs w:val="20"/>
          <w:bdr w:val="nil"/>
          <w:lang w:val="en-GB"/>
        </w:rPr>
        <w:t xml:space="preserve">The </w:t>
      </w:r>
      <w:r w:rsidR="00D6689E" w:rsidRPr="00B726BF">
        <w:rPr>
          <w:rFonts w:ascii="Nunito" w:eastAsia="Nunito" w:hAnsi="Nunito" w:cs="Nunito"/>
          <w:sz w:val="20"/>
          <w:szCs w:val="20"/>
          <w:bdr w:val="nil"/>
          <w:lang w:val="en-GB"/>
        </w:rPr>
        <w:t>main</w:t>
      </w:r>
      <w:r w:rsidRPr="00B726BF">
        <w:rPr>
          <w:rFonts w:ascii="Nunito" w:eastAsia="Nunito" w:hAnsi="Nunito" w:cs="Nunito"/>
          <w:sz w:val="20"/>
          <w:szCs w:val="20"/>
          <w:bdr w:val="nil"/>
          <w:lang w:val="en-GB"/>
        </w:rPr>
        <w:t xml:space="preserve"> victims of this generalised violence are the civilian populations</w:t>
      </w:r>
      <w:r w:rsidR="00F20242" w:rsidRPr="00B726BF">
        <w:rPr>
          <w:rFonts w:ascii="Nunito" w:eastAsia="Nunito" w:hAnsi="Nunito" w:cs="Nunito"/>
          <w:sz w:val="20"/>
          <w:szCs w:val="20"/>
          <w:bdr w:val="nil"/>
          <w:lang w:val="en-GB"/>
        </w:rPr>
        <w:t xml:space="preserve">: </w:t>
      </w:r>
      <w:r w:rsidR="00C53BE0">
        <w:rPr>
          <w:rFonts w:ascii="Nunito" w:eastAsia="Nunito" w:hAnsi="Nunito" w:cs="Nunito"/>
          <w:sz w:val="20"/>
          <w:szCs w:val="20"/>
          <w:bdr w:val="nil"/>
          <w:lang w:val="en-GB"/>
        </w:rPr>
        <w:t>over 20</w:t>
      </w:r>
      <w:r w:rsidR="0093470B" w:rsidRPr="00B726BF">
        <w:rPr>
          <w:rFonts w:ascii="Nunito" w:eastAsia="Nunito" w:hAnsi="Nunito" w:cs="Nunito"/>
          <w:sz w:val="20"/>
          <w:szCs w:val="20"/>
          <w:bdr w:val="nil"/>
          <w:lang w:val="en-GB"/>
        </w:rPr>
        <w:t xml:space="preserve"> </w:t>
      </w:r>
      <w:r w:rsidRPr="00B726BF">
        <w:rPr>
          <w:rFonts w:ascii="Nunito" w:eastAsia="Nunito" w:hAnsi="Nunito" w:cs="Nunito"/>
          <w:sz w:val="20"/>
          <w:szCs w:val="20"/>
          <w:bdr w:val="nil"/>
          <w:lang w:val="en-GB"/>
        </w:rPr>
        <w:t>million people require humanitarian aid</w:t>
      </w:r>
      <w:r w:rsidR="00C53BE0">
        <w:rPr>
          <w:rFonts w:ascii="Nunito" w:eastAsia="Nunito" w:hAnsi="Nunito" w:cs="Nunito"/>
          <w:sz w:val="20"/>
          <w:szCs w:val="20"/>
          <w:bdr w:val="nil"/>
          <w:lang w:val="en-GB"/>
        </w:rPr>
        <w:t xml:space="preserve">. Among them, 16 million Yemenis are food </w:t>
      </w:r>
      <w:r w:rsidR="00AB18BD">
        <w:rPr>
          <w:rFonts w:ascii="Nunito" w:eastAsia="Nunito" w:hAnsi="Nunito" w:cs="Nunito"/>
          <w:sz w:val="20"/>
          <w:szCs w:val="20"/>
          <w:bdr w:val="nil"/>
          <w:lang w:val="en-GB"/>
        </w:rPr>
        <w:t>unsecured</w:t>
      </w:r>
      <w:r w:rsidR="00F20242" w:rsidRPr="00B726BF">
        <w:rPr>
          <w:rFonts w:ascii="Nunito" w:eastAsia="Nunito" w:hAnsi="Nunito" w:cs="Nunito"/>
          <w:sz w:val="20"/>
          <w:szCs w:val="20"/>
          <w:bdr w:val="nil"/>
          <w:lang w:val="en-GB"/>
        </w:rPr>
        <w:t xml:space="preserve">; </w:t>
      </w:r>
      <w:r w:rsidR="00702472" w:rsidRPr="00B726BF">
        <w:rPr>
          <w:rFonts w:ascii="Nunito" w:eastAsia="Nunito" w:hAnsi="Nunito" w:cs="Nunito"/>
          <w:sz w:val="20"/>
          <w:szCs w:val="20"/>
          <w:bdr w:val="nil"/>
          <w:lang w:val="en-GB"/>
        </w:rPr>
        <w:t xml:space="preserve">and </w:t>
      </w:r>
      <w:r w:rsidR="00F20242" w:rsidRPr="00B726BF">
        <w:rPr>
          <w:rFonts w:ascii="Nunito" w:eastAsia="Nunito" w:hAnsi="Nunito" w:cs="Nunito"/>
          <w:sz w:val="20"/>
          <w:szCs w:val="20"/>
          <w:bdr w:val="nil"/>
          <w:lang w:val="en-GB"/>
        </w:rPr>
        <w:t>o</w:t>
      </w:r>
      <w:r w:rsidRPr="00B726BF">
        <w:rPr>
          <w:rFonts w:ascii="Nunito" w:eastAsia="Nunito" w:hAnsi="Nunito" w:cs="Nunito"/>
          <w:sz w:val="20"/>
          <w:szCs w:val="20"/>
          <w:bdr w:val="nil"/>
          <w:lang w:val="en-GB"/>
        </w:rPr>
        <w:t xml:space="preserve">ver </w:t>
      </w:r>
      <w:r w:rsidR="00C53BE0">
        <w:rPr>
          <w:rFonts w:ascii="Nunito" w:eastAsia="Nunito" w:hAnsi="Nunito" w:cs="Nunito"/>
          <w:sz w:val="20"/>
          <w:szCs w:val="20"/>
          <w:bdr w:val="nil"/>
          <w:lang w:val="en-GB"/>
        </w:rPr>
        <w:t>4</w:t>
      </w:r>
      <w:r w:rsidRPr="00B726BF">
        <w:rPr>
          <w:rFonts w:ascii="Nunito" w:eastAsia="Nunito" w:hAnsi="Nunito" w:cs="Nunito"/>
          <w:sz w:val="20"/>
          <w:szCs w:val="20"/>
          <w:bdr w:val="nil"/>
          <w:lang w:val="en-GB"/>
        </w:rPr>
        <w:t xml:space="preserve"> million are displaced due to the violence. Humanitarian organisations continue to experience very severe difficulties working in the country.</w:t>
      </w:r>
    </w:p>
    <w:p w14:paraId="0AAE6650" w14:textId="251BE776" w:rsidR="00736BF0" w:rsidRPr="00B726BF" w:rsidRDefault="00002A9A" w:rsidP="00491B35">
      <w:pPr>
        <w:rPr>
          <w:rFonts w:ascii="Nunito" w:hAnsi="Nunito"/>
          <w:sz w:val="20"/>
          <w:szCs w:val="20"/>
          <w:lang w:val="en-GB"/>
        </w:rPr>
      </w:pPr>
      <w:r w:rsidRPr="00B726BF">
        <w:rPr>
          <w:rFonts w:ascii="Nunito" w:eastAsia="Nunito" w:hAnsi="Nunito" w:cs="Nunito"/>
          <w:b/>
          <w:bCs/>
          <w:sz w:val="20"/>
          <w:szCs w:val="20"/>
          <w:bdr w:val="nil"/>
          <w:lang w:val="en-GB"/>
        </w:rPr>
        <w:t>Number of HI staff members</w:t>
      </w:r>
      <w:r w:rsidRPr="00B726BF">
        <w:rPr>
          <w:rFonts w:ascii="Nunito" w:eastAsia="Nunito" w:hAnsi="Nunito" w:cs="Nunito"/>
          <w:sz w:val="20"/>
          <w:szCs w:val="20"/>
          <w:bdr w:val="nil"/>
          <w:lang w:val="en-GB"/>
        </w:rPr>
        <w:t xml:space="preserve">: </w:t>
      </w:r>
      <w:r w:rsidR="00F17E0B">
        <w:rPr>
          <w:rFonts w:ascii="Nunito" w:eastAsia="Nunito" w:hAnsi="Nunito" w:cs="Nunito"/>
          <w:sz w:val="20"/>
          <w:szCs w:val="20"/>
          <w:bdr w:val="nil"/>
          <w:lang w:val="en-GB"/>
        </w:rPr>
        <w:t>127</w:t>
      </w:r>
      <w:bookmarkStart w:id="0" w:name="_GoBack"/>
      <w:bookmarkEnd w:id="0"/>
    </w:p>
    <w:p w14:paraId="0AAE6651" w14:textId="77777777" w:rsidR="00736BF0" w:rsidRPr="00B726BF" w:rsidRDefault="00002A9A" w:rsidP="00812DBA">
      <w:pPr>
        <w:rPr>
          <w:rFonts w:ascii="Nunito" w:hAnsi="Nunito"/>
          <w:sz w:val="20"/>
          <w:szCs w:val="20"/>
          <w:lang w:val="en-GB"/>
        </w:rPr>
      </w:pPr>
      <w:r w:rsidRPr="00B726BF">
        <w:rPr>
          <w:rFonts w:ascii="Nunito" w:eastAsia="Nunito" w:hAnsi="Nunito" w:cs="Nunito"/>
          <w:b/>
          <w:bCs/>
          <w:sz w:val="20"/>
          <w:szCs w:val="20"/>
          <w:bdr w:val="nil"/>
          <w:lang w:val="en-GB"/>
        </w:rPr>
        <w:t>Date the programme opened:</w:t>
      </w:r>
      <w:r w:rsidRPr="00B726BF">
        <w:rPr>
          <w:rFonts w:ascii="Nunito" w:eastAsia="Nunito" w:hAnsi="Nunito" w:cs="Nunito"/>
          <w:sz w:val="20"/>
          <w:szCs w:val="20"/>
          <w:bdr w:val="nil"/>
          <w:lang w:val="en-GB"/>
        </w:rPr>
        <w:t xml:space="preserve"> 201</w:t>
      </w:r>
      <w:r w:rsidR="00C73B58" w:rsidRPr="00B726BF">
        <w:rPr>
          <w:rFonts w:ascii="Nunito" w:eastAsia="Nunito" w:hAnsi="Nunito" w:cs="Nunito"/>
          <w:sz w:val="20"/>
          <w:szCs w:val="20"/>
          <w:bdr w:val="nil"/>
          <w:lang w:val="en-GB"/>
        </w:rPr>
        <w:t>4</w:t>
      </w:r>
    </w:p>
    <w:sectPr w:rsidR="00736BF0" w:rsidRPr="00B726BF" w:rsidSect="00D414EE">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05EBC" w14:textId="77777777" w:rsidR="00783A05" w:rsidRDefault="00783A05">
      <w:pPr>
        <w:spacing w:after="0" w:line="240" w:lineRule="auto"/>
      </w:pPr>
      <w:r>
        <w:separator/>
      </w:r>
    </w:p>
  </w:endnote>
  <w:endnote w:type="continuationSeparator" w:id="0">
    <w:p w14:paraId="73664355" w14:textId="77777777" w:rsidR="00783A05" w:rsidRDefault="0078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tter-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unito">
    <w:altName w:val="Courier New"/>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9CC8" w14:textId="77777777" w:rsidR="00AC1322" w:rsidRDefault="00AC13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6659" w14:textId="77777777" w:rsidR="00916C92" w:rsidRDefault="00AB18B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DDC9D" w14:textId="77777777" w:rsidR="00AC1322" w:rsidRDefault="00AC13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11AA" w14:textId="77777777" w:rsidR="00783A05" w:rsidRDefault="00783A05">
      <w:pPr>
        <w:spacing w:after="0" w:line="240" w:lineRule="auto"/>
      </w:pPr>
      <w:r>
        <w:separator/>
      </w:r>
    </w:p>
  </w:footnote>
  <w:footnote w:type="continuationSeparator" w:id="0">
    <w:p w14:paraId="361455E7" w14:textId="77777777" w:rsidR="00783A05" w:rsidRDefault="0078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15AE" w14:textId="77777777" w:rsidR="00AC1322" w:rsidRDefault="00AC13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6656" w14:textId="55C36702" w:rsidR="00EA1E3B" w:rsidRPr="00163DB1" w:rsidRDefault="00002A9A" w:rsidP="0050523B">
    <w:pPr>
      <w:pStyle w:val="En-tte"/>
      <w:jc w:val="center"/>
      <w:rPr>
        <w:rFonts w:ascii="Nunito" w:hAnsi="Nunito"/>
        <w:sz w:val="20"/>
        <w:szCs w:val="20"/>
        <w:lang w:val="en-US"/>
      </w:rPr>
    </w:pPr>
    <w:r w:rsidRPr="00163DB1">
      <w:rPr>
        <w:rFonts w:ascii="Nunito" w:eastAsia="Calibri" w:hAnsi="Nunito" w:cs="Calibri"/>
        <w:sz w:val="20"/>
        <w:szCs w:val="20"/>
        <w:bdr w:val="nil"/>
        <w:lang w:val="en-GB"/>
      </w:rPr>
      <w:t xml:space="preserve">HI - Federal Info - Web </w:t>
    </w:r>
    <w:r w:rsidR="00163DB1" w:rsidRPr="00163DB1">
      <w:rPr>
        <w:rFonts w:ascii="Nunito" w:eastAsia="Calibri" w:hAnsi="Nunito" w:cs="Calibri"/>
        <w:sz w:val="20"/>
        <w:szCs w:val="20"/>
        <w:bdr w:val="nil"/>
        <w:lang w:val="en-GB"/>
      </w:rPr>
      <w:t>T</w:t>
    </w:r>
    <w:r w:rsidR="008575E8">
      <w:rPr>
        <w:rFonts w:ascii="Nunito" w:eastAsia="Calibri" w:hAnsi="Nunito" w:cs="Calibri"/>
        <w:sz w:val="20"/>
        <w:szCs w:val="20"/>
        <w:bdr w:val="nil"/>
        <w:lang w:val="en-GB"/>
      </w:rPr>
      <w:t>ext Country Card Yemen - 12 2021</w:t>
    </w:r>
    <w:r w:rsidRPr="00163DB1">
      <w:rPr>
        <w:rFonts w:ascii="Nunito" w:eastAsia="Calibri" w:hAnsi="Nunito" w:cs="Calibri"/>
        <w:sz w:val="20"/>
        <w:szCs w:val="20"/>
        <w:bdr w:val="nil"/>
        <w:lang w:val="en-GB"/>
      </w:rPr>
      <w:t xml:space="preserve"> EN</w:t>
    </w:r>
  </w:p>
  <w:p w14:paraId="0AAE6657" w14:textId="77777777" w:rsidR="00EA1E3B" w:rsidRPr="00163DB1" w:rsidRDefault="00AB18BD">
    <w:pPr>
      <w:pStyle w:val="En-tte"/>
      <w:rPr>
        <w:rFonts w:ascii="Nunito" w:hAnsi="Nunito"/>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E84A" w14:textId="77777777" w:rsidR="00AC1322" w:rsidRDefault="00AC13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E02"/>
    <w:multiLevelType w:val="hybridMultilevel"/>
    <w:tmpl w:val="D2E8B9E8"/>
    <w:lvl w:ilvl="0" w:tplc="E1B6B7D2">
      <w:numFmt w:val="bullet"/>
      <w:lvlText w:val="-"/>
      <w:lvlJc w:val="left"/>
      <w:pPr>
        <w:ind w:left="720" w:hanging="360"/>
      </w:pPr>
      <w:rPr>
        <w:rFonts w:ascii="Calibri" w:eastAsiaTheme="minorHAnsi" w:hAnsi="Calibri" w:cs="Helvetica" w:hint="default"/>
      </w:rPr>
    </w:lvl>
    <w:lvl w:ilvl="1" w:tplc="6E927AB0" w:tentative="1">
      <w:start w:val="1"/>
      <w:numFmt w:val="bullet"/>
      <w:lvlText w:val="o"/>
      <w:lvlJc w:val="left"/>
      <w:pPr>
        <w:ind w:left="1440" w:hanging="360"/>
      </w:pPr>
      <w:rPr>
        <w:rFonts w:ascii="Courier New" w:hAnsi="Courier New" w:cs="Courier New" w:hint="default"/>
      </w:rPr>
    </w:lvl>
    <w:lvl w:ilvl="2" w:tplc="580AEC06" w:tentative="1">
      <w:start w:val="1"/>
      <w:numFmt w:val="bullet"/>
      <w:lvlText w:val=""/>
      <w:lvlJc w:val="left"/>
      <w:pPr>
        <w:ind w:left="2160" w:hanging="360"/>
      </w:pPr>
      <w:rPr>
        <w:rFonts w:ascii="Wingdings" w:hAnsi="Wingdings" w:hint="default"/>
      </w:rPr>
    </w:lvl>
    <w:lvl w:ilvl="3" w:tplc="2C1C9D26" w:tentative="1">
      <w:start w:val="1"/>
      <w:numFmt w:val="bullet"/>
      <w:lvlText w:val=""/>
      <w:lvlJc w:val="left"/>
      <w:pPr>
        <w:ind w:left="2880" w:hanging="360"/>
      </w:pPr>
      <w:rPr>
        <w:rFonts w:ascii="Symbol" w:hAnsi="Symbol" w:hint="default"/>
      </w:rPr>
    </w:lvl>
    <w:lvl w:ilvl="4" w:tplc="3640A942" w:tentative="1">
      <w:start w:val="1"/>
      <w:numFmt w:val="bullet"/>
      <w:lvlText w:val="o"/>
      <w:lvlJc w:val="left"/>
      <w:pPr>
        <w:ind w:left="3600" w:hanging="360"/>
      </w:pPr>
      <w:rPr>
        <w:rFonts w:ascii="Courier New" w:hAnsi="Courier New" w:cs="Courier New" w:hint="default"/>
      </w:rPr>
    </w:lvl>
    <w:lvl w:ilvl="5" w:tplc="C4F2FB0C" w:tentative="1">
      <w:start w:val="1"/>
      <w:numFmt w:val="bullet"/>
      <w:lvlText w:val=""/>
      <w:lvlJc w:val="left"/>
      <w:pPr>
        <w:ind w:left="4320" w:hanging="360"/>
      </w:pPr>
      <w:rPr>
        <w:rFonts w:ascii="Wingdings" w:hAnsi="Wingdings" w:hint="default"/>
      </w:rPr>
    </w:lvl>
    <w:lvl w:ilvl="6" w:tplc="B240BC88" w:tentative="1">
      <w:start w:val="1"/>
      <w:numFmt w:val="bullet"/>
      <w:lvlText w:val=""/>
      <w:lvlJc w:val="left"/>
      <w:pPr>
        <w:ind w:left="5040" w:hanging="360"/>
      </w:pPr>
      <w:rPr>
        <w:rFonts w:ascii="Symbol" w:hAnsi="Symbol" w:hint="default"/>
      </w:rPr>
    </w:lvl>
    <w:lvl w:ilvl="7" w:tplc="3BAE007E" w:tentative="1">
      <w:start w:val="1"/>
      <w:numFmt w:val="bullet"/>
      <w:lvlText w:val="o"/>
      <w:lvlJc w:val="left"/>
      <w:pPr>
        <w:ind w:left="5760" w:hanging="360"/>
      </w:pPr>
      <w:rPr>
        <w:rFonts w:ascii="Courier New" w:hAnsi="Courier New" w:cs="Courier New" w:hint="default"/>
      </w:rPr>
    </w:lvl>
    <w:lvl w:ilvl="8" w:tplc="1A407FB0" w:tentative="1">
      <w:start w:val="1"/>
      <w:numFmt w:val="bullet"/>
      <w:lvlText w:val=""/>
      <w:lvlJc w:val="left"/>
      <w:pPr>
        <w:ind w:left="6480" w:hanging="360"/>
      </w:pPr>
      <w:rPr>
        <w:rFonts w:ascii="Wingdings" w:hAnsi="Wingdings" w:hint="default"/>
      </w:rPr>
    </w:lvl>
  </w:abstractNum>
  <w:abstractNum w:abstractNumId="1" w15:restartNumberingAfterBreak="0">
    <w:nsid w:val="096E7484"/>
    <w:multiLevelType w:val="hybridMultilevel"/>
    <w:tmpl w:val="6B54CFAA"/>
    <w:lvl w:ilvl="0" w:tplc="2558221A">
      <w:start w:val="1"/>
      <w:numFmt w:val="bullet"/>
      <w:lvlText w:val=""/>
      <w:lvlJc w:val="left"/>
      <w:pPr>
        <w:ind w:left="720" w:hanging="360"/>
      </w:pPr>
      <w:rPr>
        <w:rFonts w:ascii="Symbol" w:hAnsi="Symbol" w:hint="default"/>
      </w:rPr>
    </w:lvl>
    <w:lvl w:ilvl="1" w:tplc="85D8185E" w:tentative="1">
      <w:start w:val="1"/>
      <w:numFmt w:val="bullet"/>
      <w:lvlText w:val="o"/>
      <w:lvlJc w:val="left"/>
      <w:pPr>
        <w:ind w:left="1440" w:hanging="360"/>
      </w:pPr>
      <w:rPr>
        <w:rFonts w:ascii="Courier New" w:hAnsi="Courier New" w:cs="Courier New" w:hint="default"/>
      </w:rPr>
    </w:lvl>
    <w:lvl w:ilvl="2" w:tplc="54549E78" w:tentative="1">
      <w:start w:val="1"/>
      <w:numFmt w:val="bullet"/>
      <w:lvlText w:val=""/>
      <w:lvlJc w:val="left"/>
      <w:pPr>
        <w:ind w:left="2160" w:hanging="360"/>
      </w:pPr>
      <w:rPr>
        <w:rFonts w:ascii="Wingdings" w:hAnsi="Wingdings" w:hint="default"/>
      </w:rPr>
    </w:lvl>
    <w:lvl w:ilvl="3" w:tplc="F0A4686C" w:tentative="1">
      <w:start w:val="1"/>
      <w:numFmt w:val="bullet"/>
      <w:lvlText w:val=""/>
      <w:lvlJc w:val="left"/>
      <w:pPr>
        <w:ind w:left="2880" w:hanging="360"/>
      </w:pPr>
      <w:rPr>
        <w:rFonts w:ascii="Symbol" w:hAnsi="Symbol" w:hint="default"/>
      </w:rPr>
    </w:lvl>
    <w:lvl w:ilvl="4" w:tplc="86B4169A" w:tentative="1">
      <w:start w:val="1"/>
      <w:numFmt w:val="bullet"/>
      <w:lvlText w:val="o"/>
      <w:lvlJc w:val="left"/>
      <w:pPr>
        <w:ind w:left="3600" w:hanging="360"/>
      </w:pPr>
      <w:rPr>
        <w:rFonts w:ascii="Courier New" w:hAnsi="Courier New" w:cs="Courier New" w:hint="default"/>
      </w:rPr>
    </w:lvl>
    <w:lvl w:ilvl="5" w:tplc="7B44671C" w:tentative="1">
      <w:start w:val="1"/>
      <w:numFmt w:val="bullet"/>
      <w:lvlText w:val=""/>
      <w:lvlJc w:val="left"/>
      <w:pPr>
        <w:ind w:left="4320" w:hanging="360"/>
      </w:pPr>
      <w:rPr>
        <w:rFonts w:ascii="Wingdings" w:hAnsi="Wingdings" w:hint="default"/>
      </w:rPr>
    </w:lvl>
    <w:lvl w:ilvl="6" w:tplc="18F863E4" w:tentative="1">
      <w:start w:val="1"/>
      <w:numFmt w:val="bullet"/>
      <w:lvlText w:val=""/>
      <w:lvlJc w:val="left"/>
      <w:pPr>
        <w:ind w:left="5040" w:hanging="360"/>
      </w:pPr>
      <w:rPr>
        <w:rFonts w:ascii="Symbol" w:hAnsi="Symbol" w:hint="default"/>
      </w:rPr>
    </w:lvl>
    <w:lvl w:ilvl="7" w:tplc="95BE2A8C" w:tentative="1">
      <w:start w:val="1"/>
      <w:numFmt w:val="bullet"/>
      <w:lvlText w:val="o"/>
      <w:lvlJc w:val="left"/>
      <w:pPr>
        <w:ind w:left="5760" w:hanging="360"/>
      </w:pPr>
      <w:rPr>
        <w:rFonts w:ascii="Courier New" w:hAnsi="Courier New" w:cs="Courier New" w:hint="default"/>
      </w:rPr>
    </w:lvl>
    <w:lvl w:ilvl="8" w:tplc="ACC81F28" w:tentative="1">
      <w:start w:val="1"/>
      <w:numFmt w:val="bullet"/>
      <w:lvlText w:val=""/>
      <w:lvlJc w:val="left"/>
      <w:pPr>
        <w:ind w:left="6480" w:hanging="360"/>
      </w:pPr>
      <w:rPr>
        <w:rFonts w:ascii="Wingdings" w:hAnsi="Wingdings" w:hint="default"/>
      </w:rPr>
    </w:lvl>
  </w:abstractNum>
  <w:abstractNum w:abstractNumId="2" w15:restartNumberingAfterBreak="0">
    <w:nsid w:val="1BA77B97"/>
    <w:multiLevelType w:val="hybridMultilevel"/>
    <w:tmpl w:val="41049364"/>
    <w:lvl w:ilvl="0" w:tplc="07A83C54">
      <w:numFmt w:val="bullet"/>
      <w:lvlText w:val="-"/>
      <w:lvlJc w:val="left"/>
      <w:pPr>
        <w:ind w:left="720" w:hanging="360"/>
      </w:pPr>
      <w:rPr>
        <w:rFonts w:ascii="Calibri" w:eastAsiaTheme="minorHAnsi" w:hAnsi="Calibri" w:cstheme="minorBidi" w:hint="default"/>
      </w:rPr>
    </w:lvl>
    <w:lvl w:ilvl="1" w:tplc="AAC6E4A4">
      <w:start w:val="1"/>
      <w:numFmt w:val="bullet"/>
      <w:lvlText w:val="o"/>
      <w:lvlJc w:val="left"/>
      <w:pPr>
        <w:ind w:left="1440" w:hanging="360"/>
      </w:pPr>
      <w:rPr>
        <w:rFonts w:ascii="Courier New" w:hAnsi="Courier New" w:cs="Courier New" w:hint="default"/>
      </w:rPr>
    </w:lvl>
    <w:lvl w:ilvl="2" w:tplc="F9722F28">
      <w:start w:val="1"/>
      <w:numFmt w:val="bullet"/>
      <w:lvlText w:val=""/>
      <w:lvlJc w:val="left"/>
      <w:pPr>
        <w:ind w:left="2160" w:hanging="360"/>
      </w:pPr>
      <w:rPr>
        <w:rFonts w:ascii="Wingdings" w:hAnsi="Wingdings" w:hint="default"/>
      </w:rPr>
    </w:lvl>
    <w:lvl w:ilvl="3" w:tplc="7460E800">
      <w:start w:val="1"/>
      <w:numFmt w:val="bullet"/>
      <w:lvlText w:val=""/>
      <w:lvlJc w:val="left"/>
      <w:pPr>
        <w:ind w:left="2880" w:hanging="360"/>
      </w:pPr>
      <w:rPr>
        <w:rFonts w:ascii="Symbol" w:hAnsi="Symbol" w:hint="default"/>
      </w:rPr>
    </w:lvl>
    <w:lvl w:ilvl="4" w:tplc="0D8AE67C">
      <w:start w:val="1"/>
      <w:numFmt w:val="bullet"/>
      <w:lvlText w:val="o"/>
      <w:lvlJc w:val="left"/>
      <w:pPr>
        <w:ind w:left="3600" w:hanging="360"/>
      </w:pPr>
      <w:rPr>
        <w:rFonts w:ascii="Courier New" w:hAnsi="Courier New" w:cs="Courier New" w:hint="default"/>
      </w:rPr>
    </w:lvl>
    <w:lvl w:ilvl="5" w:tplc="C7B635F6">
      <w:start w:val="1"/>
      <w:numFmt w:val="bullet"/>
      <w:lvlText w:val=""/>
      <w:lvlJc w:val="left"/>
      <w:pPr>
        <w:ind w:left="4320" w:hanging="360"/>
      </w:pPr>
      <w:rPr>
        <w:rFonts w:ascii="Wingdings" w:hAnsi="Wingdings" w:hint="default"/>
      </w:rPr>
    </w:lvl>
    <w:lvl w:ilvl="6" w:tplc="8B0020B2">
      <w:start w:val="1"/>
      <w:numFmt w:val="bullet"/>
      <w:lvlText w:val=""/>
      <w:lvlJc w:val="left"/>
      <w:pPr>
        <w:ind w:left="5040" w:hanging="360"/>
      </w:pPr>
      <w:rPr>
        <w:rFonts w:ascii="Symbol" w:hAnsi="Symbol" w:hint="default"/>
      </w:rPr>
    </w:lvl>
    <w:lvl w:ilvl="7" w:tplc="9F285CA4">
      <w:start w:val="1"/>
      <w:numFmt w:val="bullet"/>
      <w:lvlText w:val="o"/>
      <w:lvlJc w:val="left"/>
      <w:pPr>
        <w:ind w:left="5760" w:hanging="360"/>
      </w:pPr>
      <w:rPr>
        <w:rFonts w:ascii="Courier New" w:hAnsi="Courier New" w:cs="Courier New" w:hint="default"/>
      </w:rPr>
    </w:lvl>
    <w:lvl w:ilvl="8" w:tplc="58180F56">
      <w:start w:val="1"/>
      <w:numFmt w:val="bullet"/>
      <w:lvlText w:val=""/>
      <w:lvlJc w:val="left"/>
      <w:pPr>
        <w:ind w:left="6480" w:hanging="360"/>
      </w:pPr>
      <w:rPr>
        <w:rFonts w:ascii="Wingdings" w:hAnsi="Wingdings" w:hint="default"/>
      </w:rPr>
    </w:lvl>
  </w:abstractNum>
  <w:abstractNum w:abstractNumId="3" w15:restartNumberingAfterBreak="0">
    <w:nsid w:val="2013425C"/>
    <w:multiLevelType w:val="hybridMultilevel"/>
    <w:tmpl w:val="A5CC1B16"/>
    <w:lvl w:ilvl="0" w:tplc="68BEC9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9481C"/>
    <w:multiLevelType w:val="hybridMultilevel"/>
    <w:tmpl w:val="0B0295EC"/>
    <w:lvl w:ilvl="0" w:tplc="1660DB22">
      <w:numFmt w:val="bullet"/>
      <w:lvlText w:val="-"/>
      <w:lvlJc w:val="left"/>
      <w:pPr>
        <w:ind w:left="1080" w:hanging="360"/>
      </w:pPr>
      <w:rPr>
        <w:rFonts w:ascii="Times New Roman" w:eastAsia="Times New Roman" w:hAnsi="Times New Roman" w:cs="Times New Roman" w:hint="default"/>
        <w:b w:val="0"/>
      </w:rPr>
    </w:lvl>
    <w:lvl w:ilvl="1" w:tplc="2E46B34C" w:tentative="1">
      <w:start w:val="1"/>
      <w:numFmt w:val="bullet"/>
      <w:lvlText w:val="o"/>
      <w:lvlJc w:val="left"/>
      <w:pPr>
        <w:ind w:left="1800" w:hanging="360"/>
      </w:pPr>
      <w:rPr>
        <w:rFonts w:ascii="Courier New" w:hAnsi="Courier New" w:cs="Courier New" w:hint="default"/>
      </w:rPr>
    </w:lvl>
    <w:lvl w:ilvl="2" w:tplc="E646C3F4" w:tentative="1">
      <w:start w:val="1"/>
      <w:numFmt w:val="bullet"/>
      <w:lvlText w:val=""/>
      <w:lvlJc w:val="left"/>
      <w:pPr>
        <w:ind w:left="2520" w:hanging="360"/>
      </w:pPr>
      <w:rPr>
        <w:rFonts w:ascii="Wingdings" w:hAnsi="Wingdings" w:hint="default"/>
      </w:rPr>
    </w:lvl>
    <w:lvl w:ilvl="3" w:tplc="1402E856" w:tentative="1">
      <w:start w:val="1"/>
      <w:numFmt w:val="bullet"/>
      <w:lvlText w:val=""/>
      <w:lvlJc w:val="left"/>
      <w:pPr>
        <w:ind w:left="3240" w:hanging="360"/>
      </w:pPr>
      <w:rPr>
        <w:rFonts w:ascii="Symbol" w:hAnsi="Symbol" w:hint="default"/>
      </w:rPr>
    </w:lvl>
    <w:lvl w:ilvl="4" w:tplc="D3CA9EB6" w:tentative="1">
      <w:start w:val="1"/>
      <w:numFmt w:val="bullet"/>
      <w:lvlText w:val="o"/>
      <w:lvlJc w:val="left"/>
      <w:pPr>
        <w:ind w:left="3960" w:hanging="360"/>
      </w:pPr>
      <w:rPr>
        <w:rFonts w:ascii="Courier New" w:hAnsi="Courier New" w:cs="Courier New" w:hint="default"/>
      </w:rPr>
    </w:lvl>
    <w:lvl w:ilvl="5" w:tplc="3F4A53DC" w:tentative="1">
      <w:start w:val="1"/>
      <w:numFmt w:val="bullet"/>
      <w:lvlText w:val=""/>
      <w:lvlJc w:val="left"/>
      <w:pPr>
        <w:ind w:left="4680" w:hanging="360"/>
      </w:pPr>
      <w:rPr>
        <w:rFonts w:ascii="Wingdings" w:hAnsi="Wingdings" w:hint="default"/>
      </w:rPr>
    </w:lvl>
    <w:lvl w:ilvl="6" w:tplc="86C6010C" w:tentative="1">
      <w:start w:val="1"/>
      <w:numFmt w:val="bullet"/>
      <w:lvlText w:val=""/>
      <w:lvlJc w:val="left"/>
      <w:pPr>
        <w:ind w:left="5400" w:hanging="360"/>
      </w:pPr>
      <w:rPr>
        <w:rFonts w:ascii="Symbol" w:hAnsi="Symbol" w:hint="default"/>
      </w:rPr>
    </w:lvl>
    <w:lvl w:ilvl="7" w:tplc="77080A60" w:tentative="1">
      <w:start w:val="1"/>
      <w:numFmt w:val="bullet"/>
      <w:lvlText w:val="o"/>
      <w:lvlJc w:val="left"/>
      <w:pPr>
        <w:ind w:left="6120" w:hanging="360"/>
      </w:pPr>
      <w:rPr>
        <w:rFonts w:ascii="Courier New" w:hAnsi="Courier New" w:cs="Courier New" w:hint="default"/>
      </w:rPr>
    </w:lvl>
    <w:lvl w:ilvl="8" w:tplc="43325872" w:tentative="1">
      <w:start w:val="1"/>
      <w:numFmt w:val="bullet"/>
      <w:lvlText w:val=""/>
      <w:lvlJc w:val="left"/>
      <w:pPr>
        <w:ind w:left="6840" w:hanging="360"/>
      </w:pPr>
      <w:rPr>
        <w:rFonts w:ascii="Wingdings" w:hAnsi="Wingdings" w:hint="default"/>
      </w:rPr>
    </w:lvl>
  </w:abstractNum>
  <w:abstractNum w:abstractNumId="5" w15:restartNumberingAfterBreak="0">
    <w:nsid w:val="46003EB4"/>
    <w:multiLevelType w:val="hybridMultilevel"/>
    <w:tmpl w:val="9C7239AE"/>
    <w:lvl w:ilvl="0" w:tplc="566E509A">
      <w:start w:val="1"/>
      <w:numFmt w:val="bullet"/>
      <w:lvlText w:val=""/>
      <w:lvlJc w:val="left"/>
      <w:pPr>
        <w:ind w:left="1428" w:hanging="360"/>
      </w:pPr>
      <w:rPr>
        <w:rFonts w:ascii="Symbol" w:hAnsi="Symbol" w:hint="default"/>
      </w:rPr>
    </w:lvl>
    <w:lvl w:ilvl="1" w:tplc="81F2C77C" w:tentative="1">
      <w:start w:val="1"/>
      <w:numFmt w:val="bullet"/>
      <w:lvlText w:val="o"/>
      <w:lvlJc w:val="left"/>
      <w:pPr>
        <w:ind w:left="2148" w:hanging="360"/>
      </w:pPr>
      <w:rPr>
        <w:rFonts w:ascii="Courier New" w:hAnsi="Courier New" w:cs="Courier New" w:hint="default"/>
      </w:rPr>
    </w:lvl>
    <w:lvl w:ilvl="2" w:tplc="8370FD68" w:tentative="1">
      <w:start w:val="1"/>
      <w:numFmt w:val="bullet"/>
      <w:lvlText w:val=""/>
      <w:lvlJc w:val="left"/>
      <w:pPr>
        <w:ind w:left="2868" w:hanging="360"/>
      </w:pPr>
      <w:rPr>
        <w:rFonts w:ascii="Wingdings" w:hAnsi="Wingdings" w:hint="default"/>
      </w:rPr>
    </w:lvl>
    <w:lvl w:ilvl="3" w:tplc="080030AE" w:tentative="1">
      <w:start w:val="1"/>
      <w:numFmt w:val="bullet"/>
      <w:lvlText w:val=""/>
      <w:lvlJc w:val="left"/>
      <w:pPr>
        <w:ind w:left="3588" w:hanging="360"/>
      </w:pPr>
      <w:rPr>
        <w:rFonts w:ascii="Symbol" w:hAnsi="Symbol" w:hint="default"/>
      </w:rPr>
    </w:lvl>
    <w:lvl w:ilvl="4" w:tplc="F90E4B5C" w:tentative="1">
      <w:start w:val="1"/>
      <w:numFmt w:val="bullet"/>
      <w:lvlText w:val="o"/>
      <w:lvlJc w:val="left"/>
      <w:pPr>
        <w:ind w:left="4308" w:hanging="360"/>
      </w:pPr>
      <w:rPr>
        <w:rFonts w:ascii="Courier New" w:hAnsi="Courier New" w:cs="Courier New" w:hint="default"/>
      </w:rPr>
    </w:lvl>
    <w:lvl w:ilvl="5" w:tplc="7BFE3378" w:tentative="1">
      <w:start w:val="1"/>
      <w:numFmt w:val="bullet"/>
      <w:lvlText w:val=""/>
      <w:lvlJc w:val="left"/>
      <w:pPr>
        <w:ind w:left="5028" w:hanging="360"/>
      </w:pPr>
      <w:rPr>
        <w:rFonts w:ascii="Wingdings" w:hAnsi="Wingdings" w:hint="default"/>
      </w:rPr>
    </w:lvl>
    <w:lvl w:ilvl="6" w:tplc="D2606556" w:tentative="1">
      <w:start w:val="1"/>
      <w:numFmt w:val="bullet"/>
      <w:lvlText w:val=""/>
      <w:lvlJc w:val="left"/>
      <w:pPr>
        <w:ind w:left="5748" w:hanging="360"/>
      </w:pPr>
      <w:rPr>
        <w:rFonts w:ascii="Symbol" w:hAnsi="Symbol" w:hint="default"/>
      </w:rPr>
    </w:lvl>
    <w:lvl w:ilvl="7" w:tplc="30A81E30" w:tentative="1">
      <w:start w:val="1"/>
      <w:numFmt w:val="bullet"/>
      <w:lvlText w:val="o"/>
      <w:lvlJc w:val="left"/>
      <w:pPr>
        <w:ind w:left="6468" w:hanging="360"/>
      </w:pPr>
      <w:rPr>
        <w:rFonts w:ascii="Courier New" w:hAnsi="Courier New" w:cs="Courier New" w:hint="default"/>
      </w:rPr>
    </w:lvl>
    <w:lvl w:ilvl="8" w:tplc="9D4C1A20" w:tentative="1">
      <w:start w:val="1"/>
      <w:numFmt w:val="bullet"/>
      <w:lvlText w:val=""/>
      <w:lvlJc w:val="left"/>
      <w:pPr>
        <w:ind w:left="7188" w:hanging="360"/>
      </w:pPr>
      <w:rPr>
        <w:rFonts w:ascii="Wingdings" w:hAnsi="Wingdings" w:hint="default"/>
      </w:rPr>
    </w:lvl>
  </w:abstractNum>
  <w:abstractNum w:abstractNumId="6" w15:restartNumberingAfterBreak="0">
    <w:nsid w:val="73AD0599"/>
    <w:multiLevelType w:val="hybridMultilevel"/>
    <w:tmpl w:val="E7507100"/>
    <w:lvl w:ilvl="0" w:tplc="1A1885CA">
      <w:start w:val="1"/>
      <w:numFmt w:val="bullet"/>
      <w:lvlText w:val=""/>
      <w:lvlJc w:val="left"/>
      <w:pPr>
        <w:ind w:left="720" w:hanging="360"/>
      </w:pPr>
      <w:rPr>
        <w:rFonts w:ascii="Symbol" w:hAnsi="Symbol" w:hint="default"/>
      </w:rPr>
    </w:lvl>
    <w:lvl w:ilvl="1" w:tplc="1D64CB3E" w:tentative="1">
      <w:start w:val="1"/>
      <w:numFmt w:val="bullet"/>
      <w:lvlText w:val="o"/>
      <w:lvlJc w:val="left"/>
      <w:pPr>
        <w:ind w:left="1440" w:hanging="360"/>
      </w:pPr>
      <w:rPr>
        <w:rFonts w:ascii="Courier New" w:hAnsi="Courier New" w:cs="Courier New" w:hint="default"/>
      </w:rPr>
    </w:lvl>
    <w:lvl w:ilvl="2" w:tplc="8A648F38" w:tentative="1">
      <w:start w:val="1"/>
      <w:numFmt w:val="bullet"/>
      <w:lvlText w:val=""/>
      <w:lvlJc w:val="left"/>
      <w:pPr>
        <w:ind w:left="2160" w:hanging="360"/>
      </w:pPr>
      <w:rPr>
        <w:rFonts w:ascii="Wingdings" w:hAnsi="Wingdings" w:hint="default"/>
      </w:rPr>
    </w:lvl>
    <w:lvl w:ilvl="3" w:tplc="F816EE68" w:tentative="1">
      <w:start w:val="1"/>
      <w:numFmt w:val="bullet"/>
      <w:lvlText w:val=""/>
      <w:lvlJc w:val="left"/>
      <w:pPr>
        <w:ind w:left="2880" w:hanging="360"/>
      </w:pPr>
      <w:rPr>
        <w:rFonts w:ascii="Symbol" w:hAnsi="Symbol" w:hint="default"/>
      </w:rPr>
    </w:lvl>
    <w:lvl w:ilvl="4" w:tplc="B558664E" w:tentative="1">
      <w:start w:val="1"/>
      <w:numFmt w:val="bullet"/>
      <w:lvlText w:val="o"/>
      <w:lvlJc w:val="left"/>
      <w:pPr>
        <w:ind w:left="3600" w:hanging="360"/>
      </w:pPr>
      <w:rPr>
        <w:rFonts w:ascii="Courier New" w:hAnsi="Courier New" w:cs="Courier New" w:hint="default"/>
      </w:rPr>
    </w:lvl>
    <w:lvl w:ilvl="5" w:tplc="3DC4E536" w:tentative="1">
      <w:start w:val="1"/>
      <w:numFmt w:val="bullet"/>
      <w:lvlText w:val=""/>
      <w:lvlJc w:val="left"/>
      <w:pPr>
        <w:ind w:left="4320" w:hanging="360"/>
      </w:pPr>
      <w:rPr>
        <w:rFonts w:ascii="Wingdings" w:hAnsi="Wingdings" w:hint="default"/>
      </w:rPr>
    </w:lvl>
    <w:lvl w:ilvl="6" w:tplc="C556FC3C" w:tentative="1">
      <w:start w:val="1"/>
      <w:numFmt w:val="bullet"/>
      <w:lvlText w:val=""/>
      <w:lvlJc w:val="left"/>
      <w:pPr>
        <w:ind w:left="5040" w:hanging="360"/>
      </w:pPr>
      <w:rPr>
        <w:rFonts w:ascii="Symbol" w:hAnsi="Symbol" w:hint="default"/>
      </w:rPr>
    </w:lvl>
    <w:lvl w:ilvl="7" w:tplc="3C865DDA" w:tentative="1">
      <w:start w:val="1"/>
      <w:numFmt w:val="bullet"/>
      <w:lvlText w:val="o"/>
      <w:lvlJc w:val="left"/>
      <w:pPr>
        <w:ind w:left="5760" w:hanging="360"/>
      </w:pPr>
      <w:rPr>
        <w:rFonts w:ascii="Courier New" w:hAnsi="Courier New" w:cs="Courier New" w:hint="default"/>
      </w:rPr>
    </w:lvl>
    <w:lvl w:ilvl="8" w:tplc="D56E9A50" w:tentative="1">
      <w:start w:val="1"/>
      <w:numFmt w:val="bullet"/>
      <w:lvlText w:val=""/>
      <w:lvlJc w:val="left"/>
      <w:pPr>
        <w:ind w:left="6480" w:hanging="360"/>
      </w:pPr>
      <w:rPr>
        <w:rFonts w:ascii="Wingdings" w:hAnsi="Wingdings" w:hint="default"/>
      </w:rPr>
    </w:lvl>
  </w:abstractNum>
  <w:abstractNum w:abstractNumId="7" w15:restartNumberingAfterBreak="0">
    <w:nsid w:val="76514532"/>
    <w:multiLevelType w:val="hybridMultilevel"/>
    <w:tmpl w:val="C64E55DE"/>
    <w:lvl w:ilvl="0" w:tplc="A614B7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B07EE"/>
    <w:multiLevelType w:val="hybridMultilevel"/>
    <w:tmpl w:val="C99017B0"/>
    <w:lvl w:ilvl="0" w:tplc="00D666F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9E"/>
    <w:rsid w:val="00002A9A"/>
    <w:rsid w:val="0001034A"/>
    <w:rsid w:val="00016ACF"/>
    <w:rsid w:val="000374F6"/>
    <w:rsid w:val="00093D7D"/>
    <w:rsid w:val="000C3B0F"/>
    <w:rsid w:val="00136509"/>
    <w:rsid w:val="00163DB1"/>
    <w:rsid w:val="00163E73"/>
    <w:rsid w:val="001E49F6"/>
    <w:rsid w:val="001E5F58"/>
    <w:rsid w:val="001F1767"/>
    <w:rsid w:val="001F4EF4"/>
    <w:rsid w:val="002175FF"/>
    <w:rsid w:val="0024553E"/>
    <w:rsid w:val="00291661"/>
    <w:rsid w:val="002A1C24"/>
    <w:rsid w:val="0031392C"/>
    <w:rsid w:val="0035422D"/>
    <w:rsid w:val="0037492A"/>
    <w:rsid w:val="003A6089"/>
    <w:rsid w:val="003F528B"/>
    <w:rsid w:val="00491B35"/>
    <w:rsid w:val="004E5192"/>
    <w:rsid w:val="00500831"/>
    <w:rsid w:val="00506178"/>
    <w:rsid w:val="005109CF"/>
    <w:rsid w:val="00541A54"/>
    <w:rsid w:val="005C6C01"/>
    <w:rsid w:val="006209A1"/>
    <w:rsid w:val="0063514E"/>
    <w:rsid w:val="00655CAA"/>
    <w:rsid w:val="00702472"/>
    <w:rsid w:val="00783A05"/>
    <w:rsid w:val="008575E8"/>
    <w:rsid w:val="00896BCB"/>
    <w:rsid w:val="008D6AB3"/>
    <w:rsid w:val="00907526"/>
    <w:rsid w:val="00933781"/>
    <w:rsid w:val="0093470B"/>
    <w:rsid w:val="009D1065"/>
    <w:rsid w:val="009F2E51"/>
    <w:rsid w:val="00A07F3D"/>
    <w:rsid w:val="00A8464F"/>
    <w:rsid w:val="00A92797"/>
    <w:rsid w:val="00A94850"/>
    <w:rsid w:val="00AB18BD"/>
    <w:rsid w:val="00AC1322"/>
    <w:rsid w:val="00AD016B"/>
    <w:rsid w:val="00AE51E4"/>
    <w:rsid w:val="00B27F12"/>
    <w:rsid w:val="00B3221A"/>
    <w:rsid w:val="00B34D44"/>
    <w:rsid w:val="00B40F01"/>
    <w:rsid w:val="00B617A9"/>
    <w:rsid w:val="00B72587"/>
    <w:rsid w:val="00B726BF"/>
    <w:rsid w:val="00BB01A8"/>
    <w:rsid w:val="00BF6C50"/>
    <w:rsid w:val="00C304B4"/>
    <w:rsid w:val="00C53BE0"/>
    <w:rsid w:val="00C64A7A"/>
    <w:rsid w:val="00C66F74"/>
    <w:rsid w:val="00C73B58"/>
    <w:rsid w:val="00CA2C60"/>
    <w:rsid w:val="00CB14AB"/>
    <w:rsid w:val="00CE3AB5"/>
    <w:rsid w:val="00D05381"/>
    <w:rsid w:val="00D13C52"/>
    <w:rsid w:val="00D43F32"/>
    <w:rsid w:val="00D6689E"/>
    <w:rsid w:val="00DF6004"/>
    <w:rsid w:val="00DF6561"/>
    <w:rsid w:val="00E75D88"/>
    <w:rsid w:val="00EB7A16"/>
    <w:rsid w:val="00F115E0"/>
    <w:rsid w:val="00F17E0B"/>
    <w:rsid w:val="00F20242"/>
    <w:rsid w:val="00F225A6"/>
    <w:rsid w:val="00F6168B"/>
    <w:rsid w:val="00FB2979"/>
    <w:rsid w:val="00FB731E"/>
    <w:rsid w:val="00FC6C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663C"/>
  <w15:docId w15:val="{2CECED49-3C33-471C-A1A6-1932AB80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23184"/>
    <w:pPr>
      <w:spacing w:after="75" w:line="312" w:lineRule="atLeast"/>
      <w:outlineLvl w:val="1"/>
    </w:pPr>
    <w:rPr>
      <w:rFonts w:ascii="bitter-italic" w:eastAsia="Times New Roman" w:hAnsi="bitter-italic" w:cs="Times New Roman"/>
      <w:color w:val="009CDE"/>
      <w:sz w:val="39"/>
      <w:szCs w:val="3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23184"/>
    <w:rPr>
      <w:rFonts w:ascii="bitter-italic" w:eastAsia="Times New Roman" w:hAnsi="bitter-italic" w:cs="Times New Roman"/>
      <w:color w:val="009CDE"/>
      <w:sz w:val="39"/>
      <w:szCs w:val="39"/>
      <w:lang w:eastAsia="fr-FR"/>
    </w:rPr>
  </w:style>
  <w:style w:type="character" w:styleId="lev">
    <w:name w:val="Strong"/>
    <w:basedOn w:val="Policepardfaut"/>
    <w:uiPriority w:val="22"/>
    <w:qFormat/>
    <w:rsid w:val="00E23184"/>
    <w:rPr>
      <w:b/>
      <w:bCs/>
    </w:rPr>
  </w:style>
  <w:style w:type="paragraph" w:styleId="NormalWeb">
    <w:name w:val="Normal (Web)"/>
    <w:basedOn w:val="Normal"/>
    <w:uiPriority w:val="99"/>
    <w:semiHidden/>
    <w:unhideWhenUsed/>
    <w:rsid w:val="00E23184"/>
    <w:pPr>
      <w:spacing w:after="24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31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3184"/>
    <w:rPr>
      <w:rFonts w:ascii="Tahoma" w:hAnsi="Tahoma" w:cs="Tahoma"/>
      <w:sz w:val="16"/>
      <w:szCs w:val="16"/>
    </w:rPr>
  </w:style>
  <w:style w:type="paragraph" w:styleId="Notedebasdepage">
    <w:name w:val="footnote text"/>
    <w:aliases w:val=" Car,Car,Char,Footnote,Footnote Quote,Footnote Quote1,Footnote Quote2,Footnote Quote3,Footnote Quote4,Footnote Style,Footnote Text Char Char,Footnote Text Char1,LM Footnote,LM Note de bas de page,LM footnote,Note de bas de page LM,fn"/>
    <w:basedOn w:val="Normal"/>
    <w:link w:val="NotedebasdepageCar"/>
    <w:uiPriority w:val="99"/>
    <w:unhideWhenUsed/>
    <w:rsid w:val="002335AF"/>
    <w:pPr>
      <w:spacing w:after="0" w:line="240" w:lineRule="auto"/>
    </w:pPr>
    <w:rPr>
      <w:sz w:val="20"/>
      <w:szCs w:val="20"/>
    </w:rPr>
  </w:style>
  <w:style w:type="character" w:customStyle="1" w:styleId="NotedebasdepageCar">
    <w:name w:val="Note de bas de page Car"/>
    <w:aliases w:val=" Car Car,Car Car,Char Car,Footnote Car,Footnote Quote Car,Footnote Quote1 Car,Footnote Quote2 Car,Footnote Quote3 Car,Footnote Quote4 Car,Footnote Style Car,Footnote Text Char Char Car,Footnote Text Char1 Car,LM Footnote Car"/>
    <w:basedOn w:val="Policepardfaut"/>
    <w:link w:val="Notedebasdepage"/>
    <w:rsid w:val="002335AF"/>
    <w:rPr>
      <w:sz w:val="20"/>
      <w:szCs w:val="20"/>
    </w:rPr>
  </w:style>
  <w:style w:type="character" w:styleId="Appelnotedebasdep">
    <w:name w:val="footnote reference"/>
    <w:aliases w:val=" BVI fnr Car Car Car Char Car Car Car Car Car, BVI fnr Car Char Car Car Car Car Car,16 Point,BVI fnr Car Car Car Char Car Car Car Car Car,BVI fnr Car Car Char Car Car Car Car Car,BVI fnr Car Char Car Car Car Car Car,ftref"/>
    <w:basedOn w:val="Policepardfaut"/>
    <w:link w:val="BVIfnrCarCharCarCarCarCar"/>
    <w:uiPriority w:val="99"/>
    <w:unhideWhenUsed/>
    <w:rsid w:val="002335AF"/>
    <w:rPr>
      <w:vertAlign w:val="superscript"/>
    </w:rPr>
  </w:style>
  <w:style w:type="paragraph" w:customStyle="1" w:styleId="BVIfnrCarCharCarCarCarCar">
    <w:name w:val="BVI fnr Car Char Car Car Car Car"/>
    <w:aliases w:val=" BVI fnr Car Char Car Car Car Car,BVI fnr Car Car Car Car Char Car Car Char Char Car Car Car Car Car Car Car Car,BVI fnr Car Car Car Char Car Car Car Car,BVI fnr Car Car Char Car Car Car Car"/>
    <w:basedOn w:val="Normal"/>
    <w:link w:val="Appelnotedebasdep"/>
    <w:rsid w:val="002335AF"/>
    <w:pPr>
      <w:spacing w:after="160" w:line="240" w:lineRule="exact"/>
    </w:pPr>
    <w:rPr>
      <w:vertAlign w:val="superscript"/>
    </w:rPr>
  </w:style>
  <w:style w:type="paragraph" w:customStyle="1" w:styleId="Default">
    <w:name w:val="Default"/>
    <w:rsid w:val="002F3D8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En-tte">
    <w:name w:val="header"/>
    <w:basedOn w:val="Normal"/>
    <w:link w:val="En-tteCar"/>
    <w:uiPriority w:val="99"/>
    <w:unhideWhenUsed/>
    <w:rsid w:val="00652328"/>
    <w:pPr>
      <w:tabs>
        <w:tab w:val="center" w:pos="4536"/>
        <w:tab w:val="right" w:pos="9072"/>
      </w:tabs>
      <w:spacing w:after="0" w:line="240" w:lineRule="auto"/>
    </w:pPr>
  </w:style>
  <w:style w:type="character" w:customStyle="1" w:styleId="En-tteCar">
    <w:name w:val="En-tête Car"/>
    <w:basedOn w:val="Policepardfaut"/>
    <w:link w:val="En-tte"/>
    <w:uiPriority w:val="99"/>
    <w:rsid w:val="00652328"/>
  </w:style>
  <w:style w:type="paragraph" w:styleId="Pieddepage">
    <w:name w:val="footer"/>
    <w:basedOn w:val="Normal"/>
    <w:link w:val="PieddepageCar"/>
    <w:uiPriority w:val="99"/>
    <w:unhideWhenUsed/>
    <w:rsid w:val="006523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2328"/>
  </w:style>
  <w:style w:type="paragraph" w:styleId="Paragraphedeliste">
    <w:name w:val="List Paragraph"/>
    <w:basedOn w:val="Normal"/>
    <w:uiPriority w:val="34"/>
    <w:qFormat/>
    <w:rsid w:val="00C23236"/>
    <w:pPr>
      <w:spacing w:after="0" w:line="240" w:lineRule="auto"/>
      <w:ind w:left="720"/>
      <w:contextualSpacing/>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57D89"/>
    <w:rPr>
      <w:sz w:val="16"/>
      <w:szCs w:val="16"/>
    </w:rPr>
  </w:style>
  <w:style w:type="paragraph" w:styleId="Commentaire">
    <w:name w:val="annotation text"/>
    <w:basedOn w:val="Normal"/>
    <w:link w:val="CommentaireCar"/>
    <w:uiPriority w:val="99"/>
    <w:semiHidden/>
    <w:unhideWhenUsed/>
    <w:rsid w:val="00A57D89"/>
    <w:pPr>
      <w:spacing w:line="240" w:lineRule="auto"/>
    </w:pPr>
    <w:rPr>
      <w:sz w:val="20"/>
      <w:szCs w:val="20"/>
    </w:rPr>
  </w:style>
  <w:style w:type="character" w:customStyle="1" w:styleId="CommentaireCar">
    <w:name w:val="Commentaire Car"/>
    <w:basedOn w:val="Policepardfaut"/>
    <w:link w:val="Commentaire"/>
    <w:uiPriority w:val="99"/>
    <w:semiHidden/>
    <w:rsid w:val="00A57D89"/>
    <w:rPr>
      <w:sz w:val="20"/>
      <w:szCs w:val="20"/>
    </w:rPr>
  </w:style>
  <w:style w:type="paragraph" w:styleId="Objetducommentaire">
    <w:name w:val="annotation subject"/>
    <w:basedOn w:val="Commentaire"/>
    <w:next w:val="Commentaire"/>
    <w:link w:val="ObjetducommentaireCar"/>
    <w:uiPriority w:val="99"/>
    <w:semiHidden/>
    <w:unhideWhenUsed/>
    <w:rsid w:val="00A57D89"/>
    <w:rPr>
      <w:b/>
      <w:bCs/>
    </w:rPr>
  </w:style>
  <w:style w:type="character" w:customStyle="1" w:styleId="ObjetducommentaireCar">
    <w:name w:val="Objet du commentaire Car"/>
    <w:basedOn w:val="CommentaireCar"/>
    <w:link w:val="Objetducommentaire"/>
    <w:uiPriority w:val="99"/>
    <w:semiHidden/>
    <w:rsid w:val="00A57D89"/>
    <w:rPr>
      <w:b/>
      <w:bCs/>
      <w:sz w:val="20"/>
      <w:szCs w:val="20"/>
    </w:rPr>
  </w:style>
  <w:style w:type="paragraph" w:customStyle="1" w:styleId="bodytext1">
    <w:name w:val="bodytext1"/>
    <w:basedOn w:val="Normal"/>
    <w:rsid w:val="00952512"/>
    <w:pPr>
      <w:spacing w:before="125" w:after="125" w:line="200" w:lineRule="atLeas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16C92"/>
    <w:rPr>
      <w:color w:val="0000FF"/>
      <w:u w:val="single"/>
    </w:rPr>
  </w:style>
  <w:style w:type="paragraph" w:styleId="Textebrut">
    <w:name w:val="Plain Text"/>
    <w:basedOn w:val="Normal"/>
    <w:link w:val="TextebrutCar"/>
    <w:uiPriority w:val="99"/>
    <w:unhideWhenUsed/>
    <w:rsid w:val="00352184"/>
    <w:pPr>
      <w:spacing w:after="0" w:line="240" w:lineRule="auto"/>
    </w:pPr>
    <w:rPr>
      <w:rFonts w:ascii="Calibri" w:hAnsi="Calibri"/>
      <w:szCs w:val="21"/>
    </w:rPr>
  </w:style>
  <w:style w:type="character" w:customStyle="1" w:styleId="TextebrutCar">
    <w:name w:val="Texte brut Car"/>
    <w:basedOn w:val="Policepardfaut"/>
    <w:link w:val="Textebrut"/>
    <w:uiPriority w:val="99"/>
    <w:rsid w:val="00352184"/>
    <w:rPr>
      <w:rFonts w:ascii="Calibri" w:hAnsi="Calibri"/>
      <w:szCs w:val="21"/>
    </w:rPr>
  </w:style>
  <w:style w:type="paragraph" w:styleId="Rvision">
    <w:name w:val="Revision"/>
    <w:hidden/>
    <w:uiPriority w:val="99"/>
    <w:semiHidden/>
    <w:rsid w:val="00A84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BAD0402BDDE42B455102617E99B3D" ma:contentTypeVersion="12" ma:contentTypeDescription="Crée un document." ma:contentTypeScope="" ma:versionID="b17804af9f2043638e22ae181e867f02">
  <xsd:schema xmlns:xsd="http://www.w3.org/2001/XMLSchema" xmlns:xs="http://www.w3.org/2001/XMLSchema" xmlns:p="http://schemas.microsoft.com/office/2006/metadata/properties" xmlns:ns2="99c75c8e-3dfc-4bda-92db-e7ed7534a06c" xmlns:ns3="65457301-d5d5-4504-a1d7-615e1c0dc328" targetNamespace="http://schemas.microsoft.com/office/2006/metadata/properties" ma:root="true" ma:fieldsID="b5114adfd8e6f4cfc314153c7732a9d7" ns2:_="" ns3:_="">
    <xsd:import namespace="99c75c8e-3dfc-4bda-92db-e7ed7534a06c"/>
    <xsd:import namespace="65457301-d5d5-4504-a1d7-615e1c0dc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75c8e-3dfc-4bda-92db-e7ed7534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457301-d5d5-4504-a1d7-615e1c0dc32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2329-75C3-4811-833A-176B07A68DD4}">
  <ds:schemaRefs>
    <ds:schemaRef ds:uri="http://schemas.microsoft.com/sharepoint/v3/contenttype/forms"/>
  </ds:schemaRefs>
</ds:datastoreItem>
</file>

<file path=customXml/itemProps2.xml><?xml version="1.0" encoding="utf-8"?>
<ds:datastoreItem xmlns:ds="http://schemas.openxmlformats.org/officeDocument/2006/customXml" ds:itemID="{6A0FDD56-E33D-440F-9C3C-3D32251B625B}"/>
</file>

<file path=customXml/itemProps3.xml><?xml version="1.0" encoding="utf-8"?>
<ds:datastoreItem xmlns:ds="http://schemas.openxmlformats.org/officeDocument/2006/customXml" ds:itemID="{2D2E265E-9896-472B-BA88-1B1A1D911B0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f76d37d-deb6-4365-9298-911a788dc221"/>
    <ds:schemaRef ds:uri="http://purl.org/dc/terms/"/>
    <ds:schemaRef ds:uri="http://schemas.openxmlformats.org/package/2006/metadata/core-properties"/>
    <ds:schemaRef ds:uri="e612dff2-2b77-4a67-972d-ad79f1ce003f"/>
    <ds:schemaRef ds:uri="http://www.w3.org/XML/1998/namespace"/>
  </ds:schemaRefs>
</ds:datastoreItem>
</file>

<file path=customXml/itemProps4.xml><?xml version="1.0" encoding="utf-8"?>
<ds:datastoreItem xmlns:ds="http://schemas.openxmlformats.org/officeDocument/2006/customXml" ds:itemID="{CA434858-00C0-4A1E-B46A-B1B8A2E8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455</Words>
  <Characters>2504</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HANDICAP INTERNATIONAL</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RICHARD</dc:creator>
  <cp:lastModifiedBy>Gilles LORDET</cp:lastModifiedBy>
  <cp:revision>12</cp:revision>
  <cp:lastPrinted>2016-11-17T10:20:00Z</cp:lastPrinted>
  <dcterms:created xsi:type="dcterms:W3CDTF">2021-12-14T10:01:00Z</dcterms:created>
  <dcterms:modified xsi:type="dcterms:W3CDTF">2021-12-23T10:49:00Z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0x0101004FDBAD0402BDDE42B455102617E99B3D</vt:lpwstr>
  </property>
</Properties>
</file>